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2A20" w14:textId="3643EAE6" w:rsidR="00F0196E" w:rsidRPr="00BE5E5A" w:rsidRDefault="00F0196E" w:rsidP="00F0196E">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Pr>
          <w:rFonts w:ascii="Arial" w:hAnsi="Arial" w:cs="Arial"/>
          <w:b/>
          <w:sz w:val="24"/>
          <w:szCs w:val="24"/>
          <w:lang w:eastAsia="zh-CN"/>
        </w:rPr>
        <w:t>9</w:t>
      </w:r>
      <w:r>
        <w:rPr>
          <w:rFonts w:ascii="Arial" w:hAnsi="Arial" w:cs="Arial" w:hint="eastAsia"/>
          <w:b/>
          <w:sz w:val="24"/>
          <w:szCs w:val="24"/>
          <w:lang w:eastAsia="zh-CN"/>
        </w:rPr>
        <w:t>1</w:t>
      </w:r>
      <w:r w:rsidRPr="00F644CF">
        <w:rPr>
          <w:rFonts w:ascii="Arial" w:hAnsi="Arial" w:cs="Arial"/>
          <w:b/>
          <w:sz w:val="24"/>
          <w:szCs w:val="24"/>
        </w:rPr>
        <w:tab/>
      </w:r>
      <w:r>
        <w:rPr>
          <w:rFonts w:ascii="Arial" w:hAnsi="Arial" w:cs="Arial"/>
          <w:b/>
          <w:sz w:val="24"/>
          <w:szCs w:val="24"/>
        </w:rPr>
        <w:tab/>
      </w:r>
      <w:r w:rsidR="001257C7" w:rsidRPr="001257C7">
        <w:rPr>
          <w:rFonts w:ascii="Arial" w:hAnsi="Arial" w:cs="Arial"/>
          <w:b/>
          <w:sz w:val="24"/>
          <w:szCs w:val="24"/>
        </w:rPr>
        <w:t>R4-1907107</w:t>
      </w:r>
    </w:p>
    <w:p w14:paraId="6B5CE7EB" w14:textId="16CFD6FD" w:rsidR="00562D8A" w:rsidRDefault="00F0196E" w:rsidP="00F0196E">
      <w:pPr>
        <w:tabs>
          <w:tab w:val="left" w:pos="1985"/>
        </w:tabs>
        <w:spacing w:after="0" w:line="240" w:lineRule="auto"/>
        <w:rPr>
          <w:b/>
          <w:sz w:val="24"/>
          <w:szCs w:val="24"/>
        </w:rPr>
      </w:pPr>
      <w:r>
        <w:rPr>
          <w:rFonts w:hint="eastAsia"/>
          <w:b/>
          <w:sz w:val="24"/>
          <w:szCs w:val="24"/>
        </w:rPr>
        <w:t>Reno</w:t>
      </w:r>
      <w:r w:rsidRPr="00F644CF">
        <w:rPr>
          <w:rFonts w:hint="eastAsia"/>
          <w:b/>
          <w:sz w:val="24"/>
          <w:szCs w:val="24"/>
        </w:rPr>
        <w:t xml:space="preserve">, </w:t>
      </w:r>
      <w:r>
        <w:rPr>
          <w:rFonts w:hint="eastAsia"/>
          <w:b/>
          <w:sz w:val="24"/>
          <w:szCs w:val="24"/>
        </w:rPr>
        <w:t>US</w:t>
      </w:r>
      <w:r w:rsidRPr="00F644CF">
        <w:rPr>
          <w:b/>
          <w:sz w:val="24"/>
          <w:szCs w:val="24"/>
        </w:rPr>
        <w:t xml:space="preserve">, </w:t>
      </w:r>
      <w:r>
        <w:rPr>
          <w:rFonts w:hint="eastAsia"/>
          <w:b/>
          <w:sz w:val="24"/>
          <w:szCs w:val="24"/>
        </w:rPr>
        <w:t>13</w:t>
      </w:r>
      <w:r w:rsidRPr="00BA18E1">
        <w:rPr>
          <w:b/>
          <w:sz w:val="24"/>
          <w:szCs w:val="24"/>
          <w:vertAlign w:val="superscript"/>
        </w:rPr>
        <w:t>th</w:t>
      </w:r>
      <w:r>
        <w:rPr>
          <w:b/>
          <w:sz w:val="24"/>
          <w:szCs w:val="24"/>
        </w:rPr>
        <w:t>–</w:t>
      </w:r>
      <w:r w:rsidRPr="00F644CF">
        <w:rPr>
          <w:rFonts w:hint="eastAsia"/>
          <w:b/>
          <w:sz w:val="24"/>
          <w:szCs w:val="24"/>
        </w:rPr>
        <w:t xml:space="preserve"> </w:t>
      </w:r>
      <w:r>
        <w:rPr>
          <w:b/>
          <w:sz w:val="24"/>
          <w:szCs w:val="24"/>
        </w:rPr>
        <w:t>1</w:t>
      </w:r>
      <w:r>
        <w:rPr>
          <w:rFonts w:hint="eastAsia"/>
          <w:b/>
          <w:sz w:val="24"/>
          <w:szCs w:val="24"/>
        </w:rPr>
        <w:t>7</w:t>
      </w:r>
      <w:r>
        <w:rPr>
          <w:b/>
          <w:sz w:val="24"/>
          <w:szCs w:val="24"/>
          <w:vertAlign w:val="superscript"/>
        </w:rPr>
        <w:t>th</w:t>
      </w:r>
      <w:r>
        <w:rPr>
          <w:b/>
          <w:sz w:val="24"/>
          <w:szCs w:val="24"/>
        </w:rPr>
        <w:t xml:space="preserve"> </w:t>
      </w:r>
      <w:r>
        <w:rPr>
          <w:rFonts w:hint="eastAsia"/>
          <w:b/>
          <w:sz w:val="24"/>
          <w:szCs w:val="24"/>
        </w:rPr>
        <w:t>May</w:t>
      </w:r>
      <w:r w:rsidRPr="00F644CF">
        <w:rPr>
          <w:b/>
          <w:sz w:val="24"/>
          <w:szCs w:val="24"/>
        </w:rPr>
        <w:t>, 201</w:t>
      </w:r>
      <w:r>
        <w:rPr>
          <w:b/>
          <w:sz w:val="24"/>
          <w:szCs w:val="24"/>
        </w:rPr>
        <w:t>9</w:t>
      </w:r>
    </w:p>
    <w:p w14:paraId="3E77601B" w14:textId="77777777" w:rsidR="00F0196E" w:rsidRPr="00F0196E" w:rsidRDefault="00F0196E" w:rsidP="00F0196E">
      <w:pPr>
        <w:tabs>
          <w:tab w:val="left" w:pos="1985"/>
        </w:tabs>
        <w:spacing w:after="0" w:line="240" w:lineRule="auto"/>
        <w:rPr>
          <w:b/>
          <w:sz w:val="24"/>
          <w:szCs w:val="24"/>
          <w:lang w:eastAsia="x-none"/>
        </w:rPr>
      </w:pPr>
    </w:p>
    <w:p w14:paraId="4F6449F1" w14:textId="17755A2D" w:rsidR="002A6CE7" w:rsidRPr="00F0196E" w:rsidRDefault="002A6CE7" w:rsidP="00562D8A">
      <w:pPr>
        <w:tabs>
          <w:tab w:val="left" w:pos="1985"/>
        </w:tabs>
        <w:rPr>
          <w:b/>
          <w:sz w:val="24"/>
          <w:szCs w:val="24"/>
        </w:rPr>
      </w:pPr>
      <w:r w:rsidRPr="00F0196E">
        <w:rPr>
          <w:b/>
          <w:sz w:val="24"/>
          <w:szCs w:val="24"/>
        </w:rPr>
        <w:t>Agenda Item:</w:t>
      </w:r>
      <w:r w:rsidRPr="00F0196E">
        <w:rPr>
          <w:b/>
          <w:sz w:val="24"/>
          <w:szCs w:val="24"/>
        </w:rPr>
        <w:tab/>
      </w:r>
      <w:bookmarkStart w:id="0" w:name="Source"/>
      <w:bookmarkEnd w:id="0"/>
      <w:r w:rsidRPr="00F0196E">
        <w:rPr>
          <w:b/>
          <w:sz w:val="24"/>
          <w:szCs w:val="24"/>
        </w:rPr>
        <w:tab/>
      </w:r>
      <w:r w:rsidRPr="00F0196E">
        <w:rPr>
          <w:sz w:val="24"/>
          <w:szCs w:val="24"/>
        </w:rPr>
        <w:t>10.</w:t>
      </w:r>
      <w:r w:rsidR="001257C7">
        <w:rPr>
          <w:sz w:val="24"/>
          <w:szCs w:val="24"/>
        </w:rPr>
        <w:t>1.1</w:t>
      </w:r>
    </w:p>
    <w:p w14:paraId="55757FB0" w14:textId="239BD6C6" w:rsidR="002A6CE7" w:rsidRPr="00F0196E" w:rsidRDefault="002A6CE7" w:rsidP="002A6CE7">
      <w:pPr>
        <w:tabs>
          <w:tab w:val="left" w:pos="1985"/>
        </w:tabs>
        <w:rPr>
          <w:sz w:val="24"/>
          <w:szCs w:val="24"/>
          <w:lang w:eastAsia="ja-JP"/>
        </w:rPr>
      </w:pPr>
      <w:r w:rsidRPr="00F0196E">
        <w:rPr>
          <w:b/>
          <w:sz w:val="24"/>
          <w:szCs w:val="24"/>
        </w:rPr>
        <w:t xml:space="preserve">Source: </w:t>
      </w:r>
      <w:r w:rsidRPr="00F0196E">
        <w:rPr>
          <w:b/>
          <w:sz w:val="24"/>
          <w:szCs w:val="24"/>
        </w:rPr>
        <w:tab/>
      </w:r>
      <w:r w:rsidRPr="00F0196E">
        <w:rPr>
          <w:b/>
          <w:sz w:val="24"/>
          <w:szCs w:val="24"/>
        </w:rPr>
        <w:tab/>
      </w:r>
      <w:r w:rsidRPr="00F0196E">
        <w:rPr>
          <w:sz w:val="24"/>
          <w:szCs w:val="24"/>
        </w:rPr>
        <w:t>Rohde &amp; Schwarz</w:t>
      </w:r>
    </w:p>
    <w:p w14:paraId="17B05450" w14:textId="5D1A5F56" w:rsidR="002A6CE7" w:rsidRPr="00F0196E" w:rsidRDefault="002A6CE7" w:rsidP="002A6CE7">
      <w:pPr>
        <w:tabs>
          <w:tab w:val="left" w:pos="1985"/>
        </w:tabs>
        <w:rPr>
          <w:sz w:val="24"/>
          <w:szCs w:val="24"/>
        </w:rPr>
      </w:pPr>
      <w:r w:rsidRPr="00F0196E">
        <w:rPr>
          <w:b/>
          <w:sz w:val="24"/>
          <w:szCs w:val="24"/>
        </w:rPr>
        <w:t>Title:</w:t>
      </w:r>
      <w:r w:rsidRPr="00F0196E">
        <w:rPr>
          <w:sz w:val="24"/>
          <w:szCs w:val="24"/>
        </w:rPr>
        <w:t xml:space="preserve"> </w:t>
      </w:r>
      <w:r w:rsidRPr="00F0196E">
        <w:rPr>
          <w:sz w:val="24"/>
          <w:szCs w:val="24"/>
        </w:rPr>
        <w:tab/>
      </w:r>
      <w:bookmarkStart w:id="1" w:name="Title"/>
      <w:bookmarkEnd w:id="1"/>
      <w:r w:rsidRPr="00F0196E">
        <w:rPr>
          <w:sz w:val="24"/>
          <w:szCs w:val="24"/>
        </w:rPr>
        <w:tab/>
      </w:r>
      <w:r w:rsidR="00A63A47" w:rsidRPr="00A63A47">
        <w:rPr>
          <w:sz w:val="24"/>
          <w:szCs w:val="24"/>
        </w:rPr>
        <w:t>MU analysis of interpolation near the pole for TRP grids</w:t>
      </w:r>
      <w:bookmarkStart w:id="2" w:name="_GoBack"/>
      <w:bookmarkEnd w:id="2"/>
    </w:p>
    <w:p w14:paraId="290B69E3" w14:textId="7A86658F" w:rsidR="002A6CE7" w:rsidRPr="00F0196E" w:rsidRDefault="002A6CE7" w:rsidP="002A6CE7">
      <w:pPr>
        <w:rPr>
          <w:b/>
        </w:rPr>
      </w:pPr>
      <w:r w:rsidRPr="00F0196E">
        <w:rPr>
          <w:b/>
          <w:sz w:val="24"/>
          <w:szCs w:val="24"/>
        </w:rPr>
        <w:t>Document for:</w:t>
      </w:r>
      <w:r w:rsidRPr="00F0196E">
        <w:rPr>
          <w:sz w:val="24"/>
          <w:szCs w:val="24"/>
        </w:rPr>
        <w:tab/>
      </w:r>
      <w:bookmarkStart w:id="3" w:name="DocumentFor"/>
      <w:bookmarkEnd w:id="3"/>
      <w:r w:rsidR="000E41DF" w:rsidRPr="00F0196E">
        <w:rPr>
          <w:sz w:val="24"/>
          <w:szCs w:val="24"/>
        </w:rPr>
        <w:t>Approval</w:t>
      </w:r>
    </w:p>
    <w:p w14:paraId="7CA60390" w14:textId="5F5ED80C" w:rsidR="00B81FC7" w:rsidRPr="00F0196E" w:rsidRDefault="00B81FC7" w:rsidP="00B81FC7">
      <w:pPr>
        <w:pStyle w:val="Heading1"/>
        <w:rPr>
          <w:rFonts w:cs="Arial"/>
          <w:sz w:val="24"/>
          <w:szCs w:val="24"/>
          <w:lang w:val="en-US"/>
        </w:rPr>
      </w:pPr>
      <w:r w:rsidRPr="00F0196E">
        <w:rPr>
          <w:rFonts w:cs="Arial"/>
          <w:sz w:val="24"/>
          <w:szCs w:val="24"/>
          <w:lang w:val="en-US"/>
        </w:rPr>
        <w:t>Introduction</w:t>
      </w:r>
    </w:p>
    <w:p w14:paraId="49ED10C1" w14:textId="4CA320C4" w:rsidR="00600793" w:rsidRPr="00F0196E" w:rsidRDefault="00600793" w:rsidP="00600793">
      <w:pPr>
        <w:jc w:val="both"/>
        <w:rPr>
          <w:sz w:val="20"/>
          <w:szCs w:val="20"/>
          <w:lang w:eastAsia="en-US"/>
        </w:rPr>
      </w:pPr>
      <w:bookmarkStart w:id="4" w:name="OLE_LINK10"/>
      <w:bookmarkStart w:id="5" w:name="OLE_LINK11"/>
      <w:r w:rsidRPr="00F0196E">
        <w:rPr>
          <w:sz w:val="20"/>
          <w:szCs w:val="20"/>
          <w:lang w:eastAsia="en-US"/>
        </w:rPr>
        <w:t>Previous analysis on the grid resolution for TRP measurements, as shown in</w:t>
      </w:r>
      <w:r w:rsidR="00F0196E" w:rsidRPr="00F0196E">
        <w:rPr>
          <w:sz w:val="20"/>
          <w:szCs w:val="20"/>
          <w:lang w:eastAsia="en-US"/>
        </w:rPr>
        <w:t xml:space="preserve"> </w:t>
      </w:r>
      <w:r w:rsidR="00F0196E" w:rsidRPr="00F0196E">
        <w:rPr>
          <w:sz w:val="20"/>
          <w:szCs w:val="20"/>
          <w:lang w:eastAsia="en-US"/>
        </w:rPr>
        <w:fldChar w:fldCharType="begin"/>
      </w:r>
      <w:r w:rsidR="00F0196E" w:rsidRPr="00F0196E">
        <w:rPr>
          <w:sz w:val="20"/>
          <w:szCs w:val="20"/>
          <w:lang w:eastAsia="en-US"/>
        </w:rPr>
        <w:instrText xml:space="preserve"> REF _Ref7103256 \r \h </w:instrText>
      </w:r>
      <w:r w:rsidR="00F0196E" w:rsidRPr="00F0196E">
        <w:rPr>
          <w:sz w:val="20"/>
          <w:szCs w:val="20"/>
          <w:lang w:eastAsia="en-US"/>
        </w:rPr>
      </w:r>
      <w:r w:rsidR="00F0196E" w:rsidRPr="00F0196E">
        <w:rPr>
          <w:sz w:val="20"/>
          <w:szCs w:val="20"/>
          <w:lang w:eastAsia="en-US"/>
        </w:rPr>
        <w:fldChar w:fldCharType="separate"/>
      </w:r>
      <w:r w:rsidR="00F0196E" w:rsidRPr="00F0196E">
        <w:rPr>
          <w:sz w:val="20"/>
          <w:szCs w:val="20"/>
          <w:lang w:eastAsia="en-US"/>
        </w:rPr>
        <w:t>[1]</w:t>
      </w:r>
      <w:r w:rsidR="00F0196E" w:rsidRPr="00F0196E">
        <w:rPr>
          <w:sz w:val="20"/>
          <w:szCs w:val="20"/>
          <w:lang w:eastAsia="en-US"/>
        </w:rPr>
        <w:fldChar w:fldCharType="end"/>
      </w:r>
      <w:r w:rsidRPr="00F0196E">
        <w:rPr>
          <w:sz w:val="20"/>
          <w:szCs w:val="20"/>
          <w:lang w:eastAsia="en-US"/>
        </w:rPr>
        <w:t>, were based on simulations with the assumption that all points in the sphere had valid results (i.e. no exclusion/interpolation of results near the pole).</w:t>
      </w:r>
    </w:p>
    <w:p w14:paraId="26A89ECC" w14:textId="79EBDBF8" w:rsidR="00600793" w:rsidRPr="00F0196E" w:rsidRDefault="00600793" w:rsidP="00600793">
      <w:pPr>
        <w:jc w:val="both"/>
        <w:rPr>
          <w:sz w:val="20"/>
          <w:szCs w:val="20"/>
          <w:lang w:eastAsia="en-US"/>
        </w:rPr>
      </w:pPr>
      <w:r w:rsidRPr="00F0196E">
        <w:rPr>
          <w:sz w:val="20"/>
          <w:szCs w:val="20"/>
          <w:lang w:eastAsia="en-US"/>
        </w:rPr>
        <w:t xml:space="preserve">During last meeting, </w:t>
      </w:r>
      <w:r w:rsidR="00F0196E" w:rsidRPr="00F0196E">
        <w:rPr>
          <w:sz w:val="20"/>
          <w:szCs w:val="20"/>
          <w:lang w:eastAsia="en-US"/>
        </w:rPr>
        <w:fldChar w:fldCharType="begin"/>
      </w:r>
      <w:r w:rsidR="00F0196E" w:rsidRPr="00F0196E">
        <w:rPr>
          <w:sz w:val="20"/>
          <w:szCs w:val="20"/>
          <w:lang w:eastAsia="en-US"/>
        </w:rPr>
        <w:instrText xml:space="preserve"> REF _Ref7788016 \r \h </w:instrText>
      </w:r>
      <w:r w:rsidR="00F0196E" w:rsidRPr="00F0196E">
        <w:rPr>
          <w:sz w:val="20"/>
          <w:szCs w:val="20"/>
          <w:lang w:eastAsia="en-US"/>
        </w:rPr>
      </w:r>
      <w:r w:rsidR="00F0196E" w:rsidRPr="00F0196E">
        <w:rPr>
          <w:sz w:val="20"/>
          <w:szCs w:val="20"/>
          <w:lang w:eastAsia="en-US"/>
        </w:rPr>
        <w:fldChar w:fldCharType="separate"/>
      </w:r>
      <w:r w:rsidR="00F0196E" w:rsidRPr="00F0196E">
        <w:rPr>
          <w:sz w:val="20"/>
          <w:szCs w:val="20"/>
          <w:lang w:eastAsia="en-US"/>
        </w:rPr>
        <w:t>[3]</w:t>
      </w:r>
      <w:r w:rsidR="00F0196E" w:rsidRPr="00F0196E">
        <w:rPr>
          <w:sz w:val="20"/>
          <w:szCs w:val="20"/>
          <w:lang w:eastAsia="en-US"/>
        </w:rPr>
        <w:fldChar w:fldCharType="end"/>
      </w:r>
      <w:r w:rsidR="00F0196E" w:rsidRPr="00F0196E">
        <w:rPr>
          <w:sz w:val="20"/>
          <w:szCs w:val="20"/>
          <w:lang w:eastAsia="en-US"/>
        </w:rPr>
        <w:t xml:space="preserve"> </w:t>
      </w:r>
      <w:r w:rsidRPr="00F0196E">
        <w:rPr>
          <w:sz w:val="20"/>
          <w:szCs w:val="20"/>
          <w:lang w:eastAsia="en-US"/>
        </w:rPr>
        <w:t xml:space="preserve">was presented including a proposal to allow the measurements near the pole to be skipped and interpolated instead, but no MU analysis was provided. </w:t>
      </w:r>
    </w:p>
    <w:p w14:paraId="0C0D83E8" w14:textId="324C47FF" w:rsidR="00B8391F" w:rsidRPr="00F0196E" w:rsidRDefault="00600793" w:rsidP="00600793">
      <w:pPr>
        <w:jc w:val="both"/>
        <w:rPr>
          <w:sz w:val="20"/>
          <w:szCs w:val="20"/>
          <w:lang w:eastAsia="en-US"/>
        </w:rPr>
      </w:pPr>
      <w:r w:rsidRPr="00F0196E">
        <w:rPr>
          <w:sz w:val="20"/>
          <w:szCs w:val="20"/>
          <w:lang w:eastAsia="en-US"/>
        </w:rPr>
        <w:t>This contribution presents additional MU analysis when points near the pole are excluded or interpolated</w:t>
      </w:r>
      <w:r w:rsidR="00B8391F" w:rsidRPr="00F0196E">
        <w:rPr>
          <w:sz w:val="20"/>
          <w:szCs w:val="20"/>
          <w:lang w:eastAsia="en-US"/>
        </w:rPr>
        <w:t>.</w:t>
      </w:r>
    </w:p>
    <w:p w14:paraId="500F8B56" w14:textId="7BE293C6" w:rsidR="003C6D2B" w:rsidRPr="00F0196E" w:rsidRDefault="00600793" w:rsidP="00287274">
      <w:pPr>
        <w:pStyle w:val="Heading1"/>
        <w:rPr>
          <w:rFonts w:cs="Arial"/>
          <w:sz w:val="24"/>
          <w:szCs w:val="24"/>
          <w:lang w:val="en-US"/>
        </w:rPr>
      </w:pPr>
      <w:r w:rsidRPr="00F0196E">
        <w:rPr>
          <w:rFonts w:cs="Arial"/>
          <w:sz w:val="24"/>
          <w:szCs w:val="24"/>
          <w:lang w:val="en-US"/>
        </w:rPr>
        <w:t>Simulation results</w:t>
      </w:r>
    </w:p>
    <w:p w14:paraId="60A5CA29" w14:textId="3A3D55D8" w:rsidR="00200C07" w:rsidRPr="00F0196E" w:rsidRDefault="00600793" w:rsidP="00200C07">
      <w:pPr>
        <w:jc w:val="both"/>
        <w:rPr>
          <w:sz w:val="20"/>
          <w:szCs w:val="20"/>
          <w:lang w:eastAsia="en-US"/>
        </w:rPr>
      </w:pPr>
      <w:r w:rsidRPr="00F0196E">
        <w:rPr>
          <w:sz w:val="20"/>
          <w:szCs w:val="20"/>
          <w:lang w:eastAsia="en-US"/>
        </w:rPr>
        <w:t>The following simulation results consider the same assumptions made previously in</w:t>
      </w:r>
      <w:r w:rsidR="00F0196E" w:rsidRPr="00F0196E">
        <w:rPr>
          <w:sz w:val="20"/>
          <w:szCs w:val="20"/>
          <w:lang w:eastAsia="en-US"/>
        </w:rPr>
        <w:t xml:space="preserve"> </w:t>
      </w:r>
      <w:r w:rsidR="00F0196E" w:rsidRPr="00F0196E">
        <w:rPr>
          <w:sz w:val="20"/>
          <w:szCs w:val="20"/>
          <w:lang w:eastAsia="en-US"/>
        </w:rPr>
        <w:fldChar w:fldCharType="begin"/>
      </w:r>
      <w:r w:rsidR="00F0196E" w:rsidRPr="00F0196E">
        <w:rPr>
          <w:sz w:val="20"/>
          <w:szCs w:val="20"/>
          <w:lang w:eastAsia="en-US"/>
        </w:rPr>
        <w:instrText xml:space="preserve"> REF _Ref7103256 \r \h </w:instrText>
      </w:r>
      <w:r w:rsidR="00F0196E" w:rsidRPr="00F0196E">
        <w:rPr>
          <w:sz w:val="20"/>
          <w:szCs w:val="20"/>
          <w:lang w:eastAsia="en-US"/>
        </w:rPr>
      </w:r>
      <w:r w:rsidR="00F0196E" w:rsidRPr="00F0196E">
        <w:rPr>
          <w:sz w:val="20"/>
          <w:szCs w:val="20"/>
          <w:lang w:eastAsia="en-US"/>
        </w:rPr>
        <w:fldChar w:fldCharType="separate"/>
      </w:r>
      <w:r w:rsidR="00F0196E" w:rsidRPr="00F0196E">
        <w:rPr>
          <w:sz w:val="20"/>
          <w:szCs w:val="20"/>
          <w:lang w:eastAsia="en-US"/>
        </w:rPr>
        <w:t>[1]</w:t>
      </w:r>
      <w:r w:rsidR="00F0196E" w:rsidRPr="00F0196E">
        <w:rPr>
          <w:sz w:val="20"/>
          <w:szCs w:val="20"/>
          <w:lang w:eastAsia="en-US"/>
        </w:rPr>
        <w:fldChar w:fldCharType="end"/>
      </w:r>
      <w:r w:rsidR="00F0196E" w:rsidRPr="00F0196E">
        <w:rPr>
          <w:sz w:val="20"/>
          <w:szCs w:val="20"/>
          <w:lang w:eastAsia="en-US"/>
        </w:rPr>
        <w:t xml:space="preserve"> and </w:t>
      </w:r>
      <w:r w:rsidR="00F0196E" w:rsidRPr="00F0196E">
        <w:rPr>
          <w:sz w:val="20"/>
          <w:szCs w:val="20"/>
          <w:lang w:eastAsia="en-US"/>
        </w:rPr>
        <w:fldChar w:fldCharType="begin"/>
      </w:r>
      <w:r w:rsidR="00F0196E" w:rsidRPr="00F0196E">
        <w:rPr>
          <w:sz w:val="20"/>
          <w:szCs w:val="20"/>
          <w:lang w:eastAsia="en-US"/>
        </w:rPr>
        <w:instrText xml:space="preserve"> REF _Ref7187871 \r \h </w:instrText>
      </w:r>
      <w:r w:rsidR="00F0196E" w:rsidRPr="00F0196E">
        <w:rPr>
          <w:sz w:val="20"/>
          <w:szCs w:val="20"/>
          <w:lang w:eastAsia="en-US"/>
        </w:rPr>
      </w:r>
      <w:r w:rsidR="00F0196E" w:rsidRPr="00F0196E">
        <w:rPr>
          <w:sz w:val="20"/>
          <w:szCs w:val="20"/>
          <w:lang w:eastAsia="en-US"/>
        </w:rPr>
        <w:fldChar w:fldCharType="separate"/>
      </w:r>
      <w:r w:rsidR="00F0196E" w:rsidRPr="00F0196E">
        <w:rPr>
          <w:sz w:val="20"/>
          <w:szCs w:val="20"/>
          <w:lang w:eastAsia="en-US"/>
        </w:rPr>
        <w:t>[2]</w:t>
      </w:r>
      <w:r w:rsidR="00F0196E" w:rsidRPr="00F0196E">
        <w:rPr>
          <w:sz w:val="20"/>
          <w:szCs w:val="20"/>
          <w:lang w:eastAsia="en-US"/>
        </w:rPr>
        <w:fldChar w:fldCharType="end"/>
      </w:r>
      <w:r w:rsidRPr="00F0196E">
        <w:rPr>
          <w:sz w:val="20"/>
          <w:szCs w:val="20"/>
          <w:lang w:eastAsia="en-US"/>
        </w:rPr>
        <w:t>, with the following key assumptions</w:t>
      </w:r>
      <w:r w:rsidR="00200C07" w:rsidRPr="00F0196E">
        <w:rPr>
          <w:sz w:val="20"/>
          <w:szCs w:val="20"/>
          <w:lang w:eastAsia="en-US"/>
        </w:rPr>
        <w:t>:</w:t>
      </w:r>
    </w:p>
    <w:p w14:paraId="7C211F4E" w14:textId="77777777" w:rsidR="00600793" w:rsidRPr="00F0196E" w:rsidRDefault="00600793" w:rsidP="00600793">
      <w:pPr>
        <w:pStyle w:val="ListParagraph"/>
        <w:numPr>
          <w:ilvl w:val="0"/>
          <w:numId w:val="39"/>
        </w:numPr>
        <w:jc w:val="both"/>
        <w:rPr>
          <w:rFonts w:ascii="Arial" w:hAnsi="Arial" w:cs="Arial"/>
          <w:lang w:val="en-US"/>
        </w:rPr>
      </w:pPr>
      <w:r w:rsidRPr="00F0196E">
        <w:rPr>
          <w:rFonts w:ascii="Arial" w:hAnsi="Arial" w:cs="Arial"/>
          <w:lang w:val="en-US"/>
        </w:rPr>
        <w:t>&gt;10,000 antenna random pattern rotations.</w:t>
      </w:r>
    </w:p>
    <w:p w14:paraId="1DBAF20B" w14:textId="11092C7A" w:rsidR="00600793" w:rsidRPr="00F0196E" w:rsidRDefault="00600793" w:rsidP="00600793">
      <w:pPr>
        <w:pStyle w:val="ListParagraph"/>
        <w:numPr>
          <w:ilvl w:val="0"/>
          <w:numId w:val="39"/>
        </w:numPr>
        <w:jc w:val="both"/>
        <w:rPr>
          <w:rFonts w:ascii="Arial" w:hAnsi="Arial" w:cs="Arial"/>
          <w:lang w:val="en-US"/>
        </w:rPr>
      </w:pPr>
      <w:r w:rsidRPr="00F0196E">
        <w:rPr>
          <w:rFonts w:ascii="Arial" w:hAnsi="Arial" w:cs="Arial"/>
          <w:lang w:val="en-US"/>
        </w:rPr>
        <w:t>Approximately a constant density distribution of the beam peak within the upper hemisphere assuming the repos</w:t>
      </w:r>
      <w:r w:rsidR="00F0196E" w:rsidRPr="00F0196E">
        <w:rPr>
          <w:rFonts w:ascii="Arial" w:hAnsi="Arial" w:cs="Arial"/>
          <w:lang w:val="en-US"/>
        </w:rPr>
        <w:t xml:space="preserve">itioning approach described in </w:t>
      </w:r>
      <w:r w:rsidR="00F0196E" w:rsidRPr="00F0196E">
        <w:rPr>
          <w:rFonts w:ascii="Arial" w:hAnsi="Arial" w:cs="Arial"/>
          <w:lang w:val="en-US"/>
        </w:rPr>
        <w:fldChar w:fldCharType="begin"/>
      </w:r>
      <w:r w:rsidR="00F0196E" w:rsidRPr="00F0196E">
        <w:rPr>
          <w:rFonts w:ascii="Arial" w:hAnsi="Arial" w:cs="Arial"/>
          <w:lang w:val="en-US"/>
        </w:rPr>
        <w:instrText xml:space="preserve"> REF _Ref7788184 \r \h </w:instrText>
      </w:r>
      <w:r w:rsidR="00F0196E" w:rsidRPr="00F0196E">
        <w:rPr>
          <w:rFonts w:ascii="Arial" w:hAnsi="Arial" w:cs="Arial"/>
          <w:lang w:val="en-US"/>
        </w:rPr>
      </w:r>
      <w:r w:rsidR="00F0196E" w:rsidRPr="00F0196E">
        <w:rPr>
          <w:rFonts w:ascii="Arial" w:hAnsi="Arial" w:cs="Arial"/>
          <w:lang w:val="en-US"/>
        </w:rPr>
        <w:fldChar w:fldCharType="separate"/>
      </w:r>
      <w:r w:rsidR="00F0196E" w:rsidRPr="00F0196E">
        <w:rPr>
          <w:rFonts w:ascii="Arial" w:hAnsi="Arial" w:cs="Arial"/>
          <w:lang w:val="en-US"/>
        </w:rPr>
        <w:t>[4]</w:t>
      </w:r>
      <w:r w:rsidR="00F0196E" w:rsidRPr="00F0196E">
        <w:rPr>
          <w:rFonts w:ascii="Arial" w:hAnsi="Arial" w:cs="Arial"/>
          <w:lang w:val="en-US"/>
        </w:rPr>
        <w:fldChar w:fldCharType="end"/>
      </w:r>
      <w:r w:rsidRPr="00F0196E">
        <w:rPr>
          <w:rFonts w:ascii="Arial" w:hAnsi="Arial" w:cs="Arial"/>
          <w:lang w:val="en-US"/>
        </w:rPr>
        <w:t>.</w:t>
      </w:r>
    </w:p>
    <w:p w14:paraId="27E44978" w14:textId="77777777" w:rsidR="00600793" w:rsidRPr="00F0196E" w:rsidRDefault="00600793" w:rsidP="00600793">
      <w:pPr>
        <w:pStyle w:val="ListParagraph"/>
        <w:numPr>
          <w:ilvl w:val="0"/>
          <w:numId w:val="39"/>
        </w:numPr>
        <w:jc w:val="both"/>
        <w:rPr>
          <w:rFonts w:ascii="Arial" w:hAnsi="Arial" w:cs="Arial"/>
          <w:lang w:val="en-US"/>
        </w:rPr>
      </w:pPr>
      <w:r w:rsidRPr="00F0196E">
        <w:rPr>
          <w:rFonts w:ascii="Arial" w:hAnsi="Arial" w:cs="Arial"/>
          <w:lang w:val="en-US"/>
        </w:rPr>
        <w:t>In addition to the 8x2 antenna array considered as the worst case for the grid study, we also performed simulations for 4x1, 4x2 and 8x1 antenna arrays.</w:t>
      </w:r>
    </w:p>
    <w:p w14:paraId="7BE34048" w14:textId="77777777" w:rsidR="00600793" w:rsidRPr="00F0196E" w:rsidRDefault="00600793" w:rsidP="00600793">
      <w:pPr>
        <w:pStyle w:val="ListParagraph"/>
        <w:numPr>
          <w:ilvl w:val="0"/>
          <w:numId w:val="39"/>
        </w:numPr>
        <w:jc w:val="both"/>
        <w:rPr>
          <w:rFonts w:ascii="Arial" w:hAnsi="Arial" w:cs="Arial"/>
          <w:lang w:val="en-US"/>
        </w:rPr>
      </w:pPr>
      <w:r w:rsidRPr="00F0196E">
        <w:rPr>
          <w:rFonts w:ascii="Arial" w:hAnsi="Arial" w:cs="Arial"/>
          <w:lang w:val="en-US"/>
        </w:rPr>
        <w:t xml:space="preserve">Only </w:t>
      </w:r>
      <w:proofErr w:type="spellStart"/>
      <w:r w:rsidRPr="00F0196E">
        <w:rPr>
          <w:rFonts w:ascii="Arial" w:hAnsi="Arial" w:cs="Arial"/>
          <w:lang w:val="en-US"/>
        </w:rPr>
        <w:t>Clenshaw</w:t>
      </w:r>
      <w:proofErr w:type="spellEnd"/>
      <w:r w:rsidRPr="00F0196E">
        <w:rPr>
          <w:rFonts w:ascii="Arial" w:hAnsi="Arial" w:cs="Arial"/>
          <w:lang w:val="en-US"/>
        </w:rPr>
        <w:t>-Curtis weights were analyzed.</w:t>
      </w:r>
    </w:p>
    <w:p w14:paraId="622B4613" w14:textId="77777777" w:rsidR="00600793" w:rsidRPr="00F0196E" w:rsidRDefault="00600793" w:rsidP="00600793">
      <w:pPr>
        <w:spacing w:after="60"/>
        <w:jc w:val="both"/>
      </w:pPr>
    </w:p>
    <w:p w14:paraId="0300D4DE" w14:textId="77777777" w:rsidR="00600793" w:rsidRPr="00F0196E" w:rsidRDefault="00600793">
      <w:pPr>
        <w:spacing w:after="0" w:line="240" w:lineRule="auto"/>
        <w:rPr>
          <w:sz w:val="20"/>
          <w:szCs w:val="20"/>
          <w:lang w:eastAsia="en-US"/>
        </w:rPr>
      </w:pPr>
      <w:r w:rsidRPr="00F0196E">
        <w:rPr>
          <w:sz w:val="20"/>
          <w:szCs w:val="20"/>
          <w:lang w:eastAsia="en-US"/>
        </w:rPr>
        <w:br w:type="page"/>
      </w:r>
    </w:p>
    <w:p w14:paraId="6EDEB350" w14:textId="7B944AA7" w:rsidR="00600793" w:rsidRPr="00F0196E" w:rsidRDefault="00600793" w:rsidP="00600793">
      <w:pPr>
        <w:jc w:val="both"/>
        <w:rPr>
          <w:sz w:val="20"/>
          <w:szCs w:val="20"/>
          <w:lang w:eastAsia="en-US"/>
        </w:rPr>
      </w:pPr>
      <w:r w:rsidRPr="00F0196E">
        <w:rPr>
          <w:sz w:val="20"/>
          <w:szCs w:val="20"/>
          <w:lang w:eastAsia="en-US"/>
        </w:rPr>
        <w:lastRenderedPageBreak/>
        <w:t>The following table summarizes the simulation results for all combinations: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261"/>
        <w:gridCol w:w="1184"/>
        <w:gridCol w:w="1437"/>
        <w:gridCol w:w="2495"/>
        <w:gridCol w:w="1716"/>
      </w:tblGrid>
      <w:tr w:rsidR="00F0196E" w:rsidRPr="00F0196E" w14:paraId="2BFA9799" w14:textId="77777777" w:rsidTr="00600793">
        <w:trPr>
          <w:trHeight w:val="284"/>
          <w:jc w:val="center"/>
        </w:trPr>
        <w:tc>
          <w:tcPr>
            <w:tcW w:w="1442" w:type="pct"/>
            <w:gridSpan w:val="2"/>
            <w:tcBorders>
              <w:top w:val="single" w:sz="4" w:space="0" w:color="auto"/>
              <w:left w:val="single" w:sz="4" w:space="0" w:color="auto"/>
              <w:bottom w:val="single" w:sz="4" w:space="0" w:color="auto"/>
              <w:right w:val="single" w:sz="4" w:space="0" w:color="auto"/>
            </w:tcBorders>
            <w:noWrap/>
            <w:vAlign w:val="center"/>
            <w:hideMark/>
          </w:tcPr>
          <w:p w14:paraId="7091EDC9" w14:textId="77777777" w:rsidR="00600793" w:rsidRPr="00F0196E" w:rsidRDefault="00600793">
            <w:pPr>
              <w:pStyle w:val="TAH"/>
              <w:rPr>
                <w:rFonts w:cs="Arial"/>
                <w:lang w:val="en-US"/>
              </w:rPr>
            </w:pPr>
            <w:r w:rsidRPr="00F0196E">
              <w:rPr>
                <w:rFonts w:cs="Arial"/>
                <w:lang w:val="en-US"/>
              </w:rPr>
              <w:t xml:space="preserve">Number of </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295C1D40" w14:textId="77777777" w:rsidR="00600793" w:rsidRPr="00F0196E" w:rsidRDefault="00600793">
            <w:pPr>
              <w:pStyle w:val="TAH"/>
              <w:rPr>
                <w:rFonts w:cs="Arial"/>
                <w:lang w:val="en-US"/>
              </w:rPr>
            </w:pPr>
            <w:r w:rsidRPr="00F0196E">
              <w:rPr>
                <w:rFonts w:cs="Arial"/>
                <w:lang w:val="en-US"/>
              </w:rPr>
              <w:t>Mean Error [dB]</w:t>
            </w:r>
          </w:p>
        </w:tc>
        <w:tc>
          <w:tcPr>
            <w:tcW w:w="530" w:type="pct"/>
            <w:vMerge w:val="restart"/>
            <w:tcBorders>
              <w:top w:val="single" w:sz="4" w:space="0" w:color="auto"/>
              <w:left w:val="single" w:sz="4" w:space="0" w:color="auto"/>
              <w:bottom w:val="single" w:sz="4" w:space="0" w:color="auto"/>
              <w:right w:val="single" w:sz="4" w:space="0" w:color="auto"/>
            </w:tcBorders>
            <w:noWrap/>
            <w:vAlign w:val="center"/>
            <w:hideMark/>
          </w:tcPr>
          <w:p w14:paraId="3CC39BDD" w14:textId="77777777" w:rsidR="00F0196E" w:rsidRDefault="00600793" w:rsidP="00F0196E">
            <w:pPr>
              <w:pStyle w:val="TAH"/>
              <w:rPr>
                <w:rFonts w:cs="Arial"/>
                <w:lang w:val="en-US"/>
              </w:rPr>
            </w:pPr>
            <w:r w:rsidRPr="00F0196E">
              <w:rPr>
                <w:rFonts w:cs="Arial"/>
                <w:lang w:val="en-US"/>
              </w:rPr>
              <w:t>S</w:t>
            </w:r>
            <w:r w:rsidR="00F0196E">
              <w:rPr>
                <w:rFonts w:cs="Arial"/>
                <w:lang w:val="en-US"/>
              </w:rPr>
              <w:t xml:space="preserve">tandard </w:t>
            </w:r>
          </w:p>
          <w:p w14:paraId="4DDAE303" w14:textId="7464093F" w:rsidR="00600793" w:rsidRPr="00F0196E" w:rsidRDefault="00F0196E" w:rsidP="00F0196E">
            <w:pPr>
              <w:pStyle w:val="TAH"/>
              <w:rPr>
                <w:rFonts w:cs="Arial"/>
                <w:lang w:val="en-US"/>
              </w:rPr>
            </w:pPr>
            <w:r>
              <w:rPr>
                <w:rFonts w:cs="Arial"/>
                <w:lang w:val="en-US"/>
              </w:rPr>
              <w:t xml:space="preserve">Deviation </w:t>
            </w:r>
            <w:r w:rsidR="00600793" w:rsidRPr="00F0196E">
              <w:rPr>
                <w:rFonts w:cs="Arial"/>
                <w:lang w:val="en-US"/>
              </w:rPr>
              <w:t>[dB]</w:t>
            </w:r>
          </w:p>
        </w:tc>
        <w:tc>
          <w:tcPr>
            <w:tcW w:w="1382" w:type="pct"/>
            <w:vMerge w:val="restart"/>
            <w:tcBorders>
              <w:top w:val="single" w:sz="4" w:space="0" w:color="auto"/>
              <w:left w:val="single" w:sz="4" w:space="0" w:color="auto"/>
              <w:bottom w:val="single" w:sz="4" w:space="0" w:color="auto"/>
              <w:right w:val="single" w:sz="4" w:space="0" w:color="auto"/>
            </w:tcBorders>
            <w:noWrap/>
            <w:vAlign w:val="center"/>
            <w:hideMark/>
          </w:tcPr>
          <w:p w14:paraId="6143BDDC" w14:textId="77777777" w:rsidR="00600793" w:rsidRPr="00F0196E" w:rsidRDefault="00600793">
            <w:pPr>
              <w:pStyle w:val="TAH"/>
              <w:rPr>
                <w:rFonts w:cs="Arial"/>
                <w:lang w:val="en-US"/>
              </w:rPr>
            </w:pPr>
            <w:r w:rsidRPr="00F0196E">
              <w:rPr>
                <w:rFonts w:cs="Arial"/>
                <w:lang w:val="en-US"/>
              </w:rPr>
              <w:t>Comment</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14:paraId="7ED77D9B" w14:textId="77777777" w:rsidR="00600793" w:rsidRPr="00F0196E" w:rsidRDefault="00600793">
            <w:pPr>
              <w:pStyle w:val="TAH"/>
              <w:rPr>
                <w:rFonts w:cs="Arial"/>
                <w:lang w:val="en-US"/>
              </w:rPr>
            </w:pPr>
            <w:r w:rsidRPr="00F0196E">
              <w:rPr>
                <w:rFonts w:cs="Arial"/>
                <w:lang w:val="en-US"/>
              </w:rPr>
              <w:t>Antenna array</w:t>
            </w:r>
          </w:p>
        </w:tc>
      </w:tr>
      <w:tr w:rsidR="00F0196E" w:rsidRPr="00F0196E" w14:paraId="6F04ED94" w14:textId="77777777" w:rsidTr="00600793">
        <w:trPr>
          <w:trHeight w:val="284"/>
          <w:jc w:val="center"/>
        </w:trPr>
        <w:tc>
          <w:tcPr>
            <w:tcW w:w="720" w:type="pct"/>
            <w:tcBorders>
              <w:top w:val="single" w:sz="4" w:space="0" w:color="auto"/>
              <w:left w:val="single" w:sz="4" w:space="0" w:color="auto"/>
              <w:bottom w:val="single" w:sz="4" w:space="0" w:color="auto"/>
              <w:right w:val="single" w:sz="4" w:space="0" w:color="auto"/>
            </w:tcBorders>
            <w:noWrap/>
            <w:vAlign w:val="center"/>
            <w:hideMark/>
          </w:tcPr>
          <w:p w14:paraId="47969ED3" w14:textId="77777777" w:rsidR="00600793" w:rsidRPr="00F0196E" w:rsidRDefault="00600793">
            <w:pPr>
              <w:pStyle w:val="TAH"/>
              <w:rPr>
                <w:rFonts w:cs="Arial"/>
                <w:bCs/>
                <w:lang w:val="en-US"/>
              </w:rPr>
            </w:pPr>
            <w:r w:rsidRPr="00F0196E">
              <w:rPr>
                <w:rFonts w:cs="Arial"/>
                <w:bCs/>
                <w:lang w:val="en-US"/>
              </w:rPr>
              <w:t>Latitudes</w:t>
            </w:r>
          </w:p>
        </w:tc>
        <w:tc>
          <w:tcPr>
            <w:tcW w:w="722" w:type="pct"/>
            <w:tcBorders>
              <w:top w:val="single" w:sz="4" w:space="0" w:color="auto"/>
              <w:left w:val="single" w:sz="4" w:space="0" w:color="auto"/>
              <w:bottom w:val="single" w:sz="4" w:space="0" w:color="auto"/>
              <w:right w:val="single" w:sz="4" w:space="0" w:color="auto"/>
            </w:tcBorders>
            <w:noWrap/>
            <w:vAlign w:val="center"/>
            <w:hideMark/>
          </w:tcPr>
          <w:p w14:paraId="7857E11C" w14:textId="77777777" w:rsidR="00600793" w:rsidRPr="00F0196E" w:rsidRDefault="00600793">
            <w:pPr>
              <w:pStyle w:val="TAH"/>
              <w:rPr>
                <w:rFonts w:cs="Arial"/>
                <w:bCs/>
                <w:lang w:val="en-US"/>
              </w:rPr>
            </w:pPr>
            <w:r w:rsidRPr="00F0196E">
              <w:rPr>
                <w:rFonts w:cs="Arial"/>
                <w:bCs/>
                <w:lang w:val="en-US"/>
              </w:rPr>
              <w:t>Longitudes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F4EB" w14:textId="77777777" w:rsidR="00600793" w:rsidRPr="00F0196E" w:rsidRDefault="00600793">
            <w:pPr>
              <w:rPr>
                <w:rFonts w:eastAsia="Malgun Gothic"/>
                <w:b/>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BE0D" w14:textId="77777777" w:rsidR="00600793" w:rsidRPr="00F0196E" w:rsidRDefault="00600793">
            <w:pPr>
              <w:rPr>
                <w:rFonts w:eastAsia="Malgun Gothic"/>
                <w:b/>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DB08" w14:textId="77777777" w:rsidR="00600793" w:rsidRPr="00F0196E" w:rsidRDefault="00600793">
            <w:pPr>
              <w:rPr>
                <w:rFonts w:eastAsia="Malgun Gothic"/>
                <w:b/>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815E" w14:textId="77777777" w:rsidR="00600793" w:rsidRPr="00F0196E" w:rsidRDefault="00600793">
            <w:pPr>
              <w:rPr>
                <w:rFonts w:eastAsia="Malgun Gothic"/>
                <w:b/>
                <w:sz w:val="18"/>
                <w:lang w:eastAsia="x-none"/>
              </w:rPr>
            </w:pPr>
          </w:p>
        </w:tc>
      </w:tr>
      <w:tr w:rsidR="00F0196E" w:rsidRPr="00F0196E" w14:paraId="3E49A9ED"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14:paraId="2B1B3F7A" w14:textId="77777777" w:rsidR="00600793" w:rsidRPr="00F0196E" w:rsidRDefault="00600793">
            <w:pPr>
              <w:pStyle w:val="TAC"/>
              <w:rPr>
                <w:rFonts w:cs="Arial"/>
                <w:lang w:val="en-US"/>
              </w:rPr>
            </w:pPr>
            <w:r w:rsidRPr="00F0196E">
              <w:rPr>
                <w:rFonts w:cs="Arial"/>
                <w:lang w:val="en-US"/>
              </w:rPr>
              <w:t>13</w:t>
            </w:r>
          </w:p>
        </w:tc>
        <w:tc>
          <w:tcPr>
            <w:tcW w:w="722" w:type="pct"/>
            <w:vMerge w:val="restart"/>
            <w:tcBorders>
              <w:top w:val="single" w:sz="4" w:space="0" w:color="auto"/>
              <w:left w:val="single" w:sz="4" w:space="0" w:color="auto"/>
              <w:bottom w:val="single" w:sz="4" w:space="0" w:color="auto"/>
              <w:right w:val="single" w:sz="4" w:space="0" w:color="auto"/>
            </w:tcBorders>
            <w:noWrap/>
            <w:vAlign w:val="center"/>
            <w:hideMark/>
          </w:tcPr>
          <w:p w14:paraId="4F5EF6C6" w14:textId="77777777" w:rsidR="00600793" w:rsidRPr="00F0196E" w:rsidRDefault="00600793">
            <w:pPr>
              <w:pStyle w:val="TAC"/>
              <w:rPr>
                <w:rFonts w:cs="Arial"/>
                <w:lang w:val="en-US"/>
              </w:rPr>
            </w:pPr>
            <w:r w:rsidRPr="00F0196E">
              <w:rPr>
                <w:rFonts w:cs="Arial"/>
                <w:lang w:val="en-US"/>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92DE067"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006740F" w14:textId="77777777" w:rsidR="00600793" w:rsidRPr="00F0196E" w:rsidRDefault="00600793">
            <w:pPr>
              <w:pStyle w:val="TAC"/>
              <w:rPr>
                <w:rFonts w:cs="Arial"/>
                <w:lang w:val="en-US"/>
              </w:rPr>
            </w:pPr>
            <w:r w:rsidRPr="00F0196E">
              <w:rPr>
                <w:rFonts w:cs="Arial"/>
                <w:lang w:val="en-US"/>
              </w:rPr>
              <w:t>0.06</w:t>
            </w:r>
          </w:p>
        </w:tc>
        <w:tc>
          <w:tcPr>
            <w:tcW w:w="1382" w:type="pct"/>
            <w:vMerge w:val="restart"/>
            <w:tcBorders>
              <w:top w:val="single" w:sz="4" w:space="0" w:color="auto"/>
              <w:left w:val="single" w:sz="4" w:space="0" w:color="auto"/>
              <w:bottom w:val="single" w:sz="4" w:space="0" w:color="auto"/>
              <w:right w:val="single" w:sz="4" w:space="0" w:color="auto"/>
            </w:tcBorders>
            <w:noWrap/>
            <w:vAlign w:val="center"/>
            <w:hideMark/>
          </w:tcPr>
          <w:p w14:paraId="529F3678" w14:textId="77777777" w:rsidR="00600793" w:rsidRPr="00F0196E" w:rsidRDefault="00600793">
            <w:pPr>
              <w:pStyle w:val="TAC"/>
              <w:rPr>
                <w:rFonts w:cs="Arial"/>
                <w:b/>
                <w:lang w:val="en-US"/>
              </w:rPr>
            </w:pPr>
            <w:r w:rsidRPr="00F0196E">
              <w:rPr>
                <w:rFonts w:cs="Arial"/>
                <w:b/>
                <w:lang w:val="en-US"/>
              </w:rPr>
              <w:t>Reference</w:t>
            </w:r>
          </w:p>
        </w:tc>
        <w:tc>
          <w:tcPr>
            <w:tcW w:w="965" w:type="pct"/>
            <w:tcBorders>
              <w:top w:val="single" w:sz="4" w:space="0" w:color="auto"/>
              <w:left w:val="single" w:sz="4" w:space="0" w:color="auto"/>
              <w:bottom w:val="single" w:sz="4" w:space="0" w:color="auto"/>
              <w:right w:val="single" w:sz="4" w:space="0" w:color="auto"/>
            </w:tcBorders>
            <w:vAlign w:val="center"/>
            <w:hideMark/>
          </w:tcPr>
          <w:p w14:paraId="40F97D53" w14:textId="77777777" w:rsidR="00600793" w:rsidRPr="00F0196E" w:rsidRDefault="00600793">
            <w:pPr>
              <w:pStyle w:val="TAC"/>
              <w:rPr>
                <w:rFonts w:cs="Arial"/>
                <w:lang w:val="en-US"/>
              </w:rPr>
            </w:pPr>
            <w:r w:rsidRPr="00F0196E">
              <w:rPr>
                <w:rFonts w:cs="Arial"/>
                <w:lang w:val="en-US"/>
              </w:rPr>
              <w:t>8x2</w:t>
            </w:r>
          </w:p>
        </w:tc>
      </w:tr>
      <w:tr w:rsidR="00F0196E" w:rsidRPr="00F0196E" w14:paraId="6A41FAD7"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BB98"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8F89"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1BC4208"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E3DD66B" w14:textId="77777777" w:rsidR="00600793" w:rsidRPr="00F0196E" w:rsidRDefault="00600793">
            <w:pPr>
              <w:pStyle w:val="TAC"/>
              <w:rPr>
                <w:rFonts w:cs="Arial"/>
                <w:lang w:val="en-US"/>
              </w:rPr>
            </w:pPr>
            <w:r w:rsidRPr="00F0196E">
              <w:rPr>
                <w:rFonts w:cs="Arial"/>
                <w:lang w:val="en-US"/>
              </w:rPr>
              <w:t>0.04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927B" w14:textId="77777777" w:rsidR="00600793" w:rsidRPr="00F0196E" w:rsidRDefault="00600793">
            <w:pPr>
              <w:rPr>
                <w:rFonts w:eastAsia="Malgun Gothic"/>
                <w:b/>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5B9B275D" w14:textId="77777777" w:rsidR="00600793" w:rsidRPr="00F0196E" w:rsidRDefault="00600793">
            <w:pPr>
              <w:pStyle w:val="TAC"/>
              <w:rPr>
                <w:rFonts w:cs="Arial"/>
                <w:lang w:val="en-US"/>
              </w:rPr>
            </w:pPr>
            <w:r w:rsidRPr="00F0196E">
              <w:rPr>
                <w:rFonts w:cs="Arial"/>
                <w:lang w:val="en-US"/>
              </w:rPr>
              <w:t>8x1</w:t>
            </w:r>
          </w:p>
        </w:tc>
      </w:tr>
      <w:tr w:rsidR="00F0196E" w:rsidRPr="00F0196E" w14:paraId="2B2AB5F4"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0511"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136C"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2232038F"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3BF4755" w14:textId="77777777" w:rsidR="00600793" w:rsidRPr="00F0196E" w:rsidRDefault="00600793">
            <w:pPr>
              <w:pStyle w:val="TAC"/>
              <w:rPr>
                <w:rFonts w:cs="Arial"/>
                <w:lang w:val="en-US"/>
              </w:rPr>
            </w:pPr>
            <w:r w:rsidRPr="00F0196E">
              <w:rPr>
                <w:rFonts w:cs="Arial"/>
                <w:lang w:val="en-US"/>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858A" w14:textId="77777777" w:rsidR="00600793" w:rsidRPr="00F0196E" w:rsidRDefault="00600793">
            <w:pPr>
              <w:rPr>
                <w:rFonts w:eastAsia="Malgun Gothic"/>
                <w:b/>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56AFA3C6" w14:textId="77777777" w:rsidR="00600793" w:rsidRPr="00F0196E" w:rsidRDefault="00600793">
            <w:pPr>
              <w:pStyle w:val="TAC"/>
              <w:rPr>
                <w:rFonts w:cs="Arial"/>
                <w:lang w:val="en-US"/>
              </w:rPr>
            </w:pPr>
            <w:r w:rsidRPr="00F0196E">
              <w:rPr>
                <w:rFonts w:cs="Arial"/>
                <w:lang w:val="en-US"/>
              </w:rPr>
              <w:t>4x2</w:t>
            </w:r>
          </w:p>
        </w:tc>
      </w:tr>
      <w:tr w:rsidR="00F0196E" w:rsidRPr="00F0196E" w14:paraId="559FFC9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0F02"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9080"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7BB50FF"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81F1FF4" w14:textId="77777777" w:rsidR="00600793" w:rsidRPr="00F0196E" w:rsidRDefault="00600793">
            <w:pPr>
              <w:pStyle w:val="TAC"/>
              <w:rPr>
                <w:rFonts w:cs="Arial"/>
                <w:lang w:val="en-US"/>
              </w:rPr>
            </w:pPr>
            <w:r w:rsidRPr="00F0196E">
              <w:rPr>
                <w:rFonts w:cs="Arial"/>
                <w:lang w:val="en-US"/>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9AE6" w14:textId="77777777" w:rsidR="00600793" w:rsidRPr="00F0196E" w:rsidRDefault="00600793">
            <w:pPr>
              <w:rPr>
                <w:rFonts w:eastAsia="Malgun Gothic"/>
                <w:b/>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A58396D" w14:textId="77777777" w:rsidR="00600793" w:rsidRPr="00F0196E" w:rsidRDefault="00600793">
            <w:pPr>
              <w:pStyle w:val="TAC"/>
              <w:rPr>
                <w:rFonts w:cs="Arial"/>
                <w:lang w:val="en-US"/>
              </w:rPr>
            </w:pPr>
            <w:r w:rsidRPr="00F0196E">
              <w:rPr>
                <w:rFonts w:cs="Arial"/>
                <w:lang w:val="en-US"/>
              </w:rPr>
              <w:t>4x1</w:t>
            </w:r>
          </w:p>
        </w:tc>
      </w:tr>
      <w:tr w:rsidR="00F0196E" w:rsidRPr="00F0196E" w14:paraId="5336E325"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5A904B7" w14:textId="77777777" w:rsidR="00600793" w:rsidRPr="00F0196E" w:rsidRDefault="00600793">
            <w:pPr>
              <w:pStyle w:val="TAC"/>
              <w:rPr>
                <w:rFonts w:cs="Arial"/>
                <w:lang w:val="en-US"/>
              </w:rPr>
            </w:pPr>
            <w:r w:rsidRPr="00F0196E">
              <w:rPr>
                <w:rFonts w:cs="Arial"/>
                <w:lang w:val="en-US"/>
              </w:rPr>
              <w:t>12</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7026C99A" w14:textId="77777777" w:rsidR="00600793" w:rsidRPr="00F0196E" w:rsidRDefault="00600793">
            <w:pPr>
              <w:pStyle w:val="TAC"/>
              <w:rPr>
                <w:rFonts w:cs="Arial"/>
                <w:lang w:val="en-US"/>
              </w:rPr>
            </w:pPr>
            <w:r w:rsidRPr="00F0196E">
              <w:rPr>
                <w:rFonts w:cs="Arial"/>
                <w:lang w:val="en-US"/>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B111328"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918A2E5" w14:textId="77777777" w:rsidR="00600793" w:rsidRPr="00F0196E" w:rsidRDefault="00600793">
            <w:pPr>
              <w:pStyle w:val="TAC"/>
              <w:rPr>
                <w:rFonts w:cs="Arial"/>
                <w:lang w:val="en-US"/>
              </w:rPr>
            </w:pPr>
            <w:r w:rsidRPr="00F0196E">
              <w:rPr>
                <w:rFonts w:cs="Arial"/>
                <w:lang w:val="en-US"/>
              </w:rPr>
              <w:t>0.07</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12E2254" w14:textId="77777777" w:rsidR="00600793" w:rsidRPr="00F0196E" w:rsidRDefault="00600793">
            <w:pPr>
              <w:pStyle w:val="TAC"/>
              <w:rPr>
                <w:rFonts w:cs="Arial"/>
                <w:lang w:val="en-US"/>
              </w:rPr>
            </w:pPr>
            <w:r w:rsidRPr="00F0196E">
              <w:rPr>
                <w:rFonts w:cs="Arial"/>
                <w:lang w:val="en-US"/>
              </w:rPr>
              <w:t>Skipped values zeroed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21E7C32A" w14:textId="77777777" w:rsidR="00600793" w:rsidRPr="00F0196E" w:rsidRDefault="00600793">
            <w:pPr>
              <w:pStyle w:val="TAC"/>
              <w:rPr>
                <w:rFonts w:cs="Arial"/>
                <w:lang w:val="en-US"/>
              </w:rPr>
            </w:pPr>
            <w:r w:rsidRPr="00F0196E">
              <w:rPr>
                <w:rFonts w:cs="Arial"/>
                <w:lang w:val="en-US"/>
              </w:rPr>
              <w:t>8x2</w:t>
            </w:r>
          </w:p>
        </w:tc>
      </w:tr>
      <w:tr w:rsidR="00F0196E" w:rsidRPr="00F0196E" w14:paraId="0F5D82F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4E7D1"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33E9"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58A5C92"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80E083B" w14:textId="77777777" w:rsidR="00600793" w:rsidRPr="00F0196E" w:rsidRDefault="00600793">
            <w:pPr>
              <w:pStyle w:val="TAC"/>
              <w:rPr>
                <w:rFonts w:cs="Arial"/>
                <w:lang w:val="en-US"/>
              </w:rPr>
            </w:pPr>
            <w:r w:rsidRPr="00F0196E">
              <w:rPr>
                <w:rFonts w:cs="Arial"/>
                <w:lang w:val="en-US"/>
              </w:rPr>
              <w:t>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AC4E"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44050354" w14:textId="77777777" w:rsidR="00600793" w:rsidRPr="00F0196E" w:rsidRDefault="00600793">
            <w:pPr>
              <w:pStyle w:val="TAC"/>
              <w:rPr>
                <w:rFonts w:cs="Arial"/>
                <w:lang w:val="en-US"/>
              </w:rPr>
            </w:pPr>
            <w:r w:rsidRPr="00F0196E">
              <w:rPr>
                <w:rFonts w:cs="Arial"/>
                <w:lang w:val="en-US"/>
              </w:rPr>
              <w:t>8x1</w:t>
            </w:r>
          </w:p>
        </w:tc>
      </w:tr>
      <w:tr w:rsidR="00F0196E" w:rsidRPr="00F0196E" w14:paraId="6D448268"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E75D"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9AC6"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62A7C6A"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66F3CA38" w14:textId="77777777" w:rsidR="00600793" w:rsidRPr="00F0196E" w:rsidRDefault="00600793">
            <w:pPr>
              <w:pStyle w:val="TAC"/>
              <w:rPr>
                <w:rFonts w:cs="Arial"/>
                <w:lang w:val="en-US"/>
              </w:rPr>
            </w:pPr>
            <w:r w:rsidRPr="00F0196E">
              <w:rPr>
                <w:rFonts w:cs="Arial"/>
                <w:lang w:val="en-US"/>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ACC6"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226DE705" w14:textId="77777777" w:rsidR="00600793" w:rsidRPr="00F0196E" w:rsidRDefault="00600793">
            <w:pPr>
              <w:pStyle w:val="TAC"/>
              <w:rPr>
                <w:rFonts w:cs="Arial"/>
                <w:lang w:val="en-US"/>
              </w:rPr>
            </w:pPr>
            <w:r w:rsidRPr="00F0196E">
              <w:rPr>
                <w:rFonts w:cs="Arial"/>
                <w:lang w:val="en-US"/>
              </w:rPr>
              <w:t>4x2</w:t>
            </w:r>
          </w:p>
        </w:tc>
      </w:tr>
      <w:tr w:rsidR="00F0196E" w:rsidRPr="00F0196E" w14:paraId="6C497AD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B694"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5410"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53ADACDF"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8CDD6A8" w14:textId="77777777" w:rsidR="00600793" w:rsidRPr="00F0196E" w:rsidRDefault="00600793">
            <w:pPr>
              <w:pStyle w:val="TAC"/>
              <w:rPr>
                <w:rFonts w:cs="Arial"/>
                <w:lang w:val="en-US"/>
              </w:rPr>
            </w:pPr>
            <w:r w:rsidRPr="00F0196E">
              <w:rPr>
                <w:rFonts w:cs="Arial"/>
                <w:lang w:val="en-US"/>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B73C"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5724838" w14:textId="77777777" w:rsidR="00600793" w:rsidRPr="00F0196E" w:rsidRDefault="00600793">
            <w:pPr>
              <w:pStyle w:val="TAC"/>
              <w:rPr>
                <w:rFonts w:cs="Arial"/>
                <w:lang w:val="en-US"/>
              </w:rPr>
            </w:pPr>
            <w:r w:rsidRPr="00F0196E">
              <w:rPr>
                <w:rFonts w:cs="Arial"/>
                <w:lang w:val="en-US"/>
              </w:rPr>
              <w:t>4x1</w:t>
            </w:r>
          </w:p>
        </w:tc>
      </w:tr>
      <w:tr w:rsidR="00F0196E" w:rsidRPr="00F0196E" w14:paraId="7EB104E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470D"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A4C0"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67A2A39"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7B2A9B1" w14:textId="77777777" w:rsidR="00600793" w:rsidRPr="00F0196E" w:rsidRDefault="00600793">
            <w:pPr>
              <w:pStyle w:val="TAC"/>
              <w:rPr>
                <w:rFonts w:cs="Arial"/>
                <w:lang w:val="en-US"/>
              </w:rPr>
            </w:pPr>
            <w:r w:rsidRPr="00F0196E">
              <w:rPr>
                <w:rFonts w:cs="Arial"/>
                <w:lang w:val="en-US"/>
              </w:rPr>
              <w:t>0.07</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7C24D519" w14:textId="77777777" w:rsidR="00600793" w:rsidRPr="00F0196E" w:rsidRDefault="00600793">
            <w:pPr>
              <w:pStyle w:val="TAC"/>
              <w:rPr>
                <w:rFonts w:cs="Arial"/>
                <w:lang w:val="en-US"/>
              </w:rPr>
            </w:pPr>
            <w:r w:rsidRPr="00F0196E">
              <w:rPr>
                <w:rFonts w:cs="Arial"/>
                <w:lang w:val="en-US"/>
              </w:rPr>
              <w:t>Skipped values averaged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2C100C35" w14:textId="77777777" w:rsidR="00600793" w:rsidRPr="00F0196E" w:rsidRDefault="00600793">
            <w:pPr>
              <w:pStyle w:val="TAC"/>
              <w:rPr>
                <w:rFonts w:cs="Arial"/>
                <w:lang w:val="en-US"/>
              </w:rPr>
            </w:pPr>
            <w:r w:rsidRPr="00F0196E">
              <w:rPr>
                <w:rFonts w:cs="Arial"/>
                <w:lang w:val="en-US"/>
              </w:rPr>
              <w:t>8x2</w:t>
            </w:r>
          </w:p>
        </w:tc>
      </w:tr>
      <w:tr w:rsidR="00F0196E" w:rsidRPr="00F0196E" w14:paraId="2A694B54"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D05C"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58B9"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2F0CA25A"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2BD14D0" w14:textId="77777777" w:rsidR="00600793" w:rsidRPr="00F0196E" w:rsidRDefault="00600793">
            <w:pPr>
              <w:pStyle w:val="TAC"/>
              <w:rPr>
                <w:rFonts w:cs="Arial"/>
                <w:lang w:val="en-US"/>
              </w:rPr>
            </w:pPr>
            <w:r w:rsidRPr="00F0196E">
              <w:rPr>
                <w:rFonts w:cs="Arial"/>
                <w:lang w:val="en-US"/>
              </w:rPr>
              <w:t>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394A"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3AA6C1E5" w14:textId="77777777" w:rsidR="00600793" w:rsidRPr="00F0196E" w:rsidRDefault="00600793">
            <w:pPr>
              <w:pStyle w:val="TAC"/>
              <w:rPr>
                <w:rFonts w:cs="Arial"/>
                <w:lang w:val="en-US"/>
              </w:rPr>
            </w:pPr>
            <w:r w:rsidRPr="00F0196E">
              <w:rPr>
                <w:rFonts w:cs="Arial"/>
                <w:lang w:val="en-US"/>
              </w:rPr>
              <w:t>8x1</w:t>
            </w:r>
          </w:p>
        </w:tc>
      </w:tr>
      <w:tr w:rsidR="00F0196E" w:rsidRPr="00F0196E" w14:paraId="047F46AF"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BA6E4"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3658"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A37ACAE"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4E85978" w14:textId="77777777" w:rsidR="00600793" w:rsidRPr="00F0196E" w:rsidRDefault="00600793">
            <w:pPr>
              <w:pStyle w:val="TAC"/>
              <w:rPr>
                <w:rFonts w:cs="Arial"/>
                <w:lang w:val="en-US"/>
              </w:rPr>
            </w:pPr>
            <w:r w:rsidRPr="00F0196E">
              <w:rPr>
                <w:rFonts w:cs="Arial"/>
                <w:lang w:val="en-US"/>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044B"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4E5A97D3" w14:textId="77777777" w:rsidR="00600793" w:rsidRPr="00F0196E" w:rsidRDefault="00600793">
            <w:pPr>
              <w:pStyle w:val="TAC"/>
              <w:rPr>
                <w:rFonts w:cs="Arial"/>
                <w:lang w:val="en-US"/>
              </w:rPr>
            </w:pPr>
            <w:r w:rsidRPr="00F0196E">
              <w:rPr>
                <w:rFonts w:cs="Arial"/>
                <w:lang w:val="en-US"/>
              </w:rPr>
              <w:t>4x2</w:t>
            </w:r>
          </w:p>
        </w:tc>
      </w:tr>
      <w:tr w:rsidR="00F0196E" w:rsidRPr="00F0196E" w14:paraId="3E4020F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75090"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657F"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6AC4BA63"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82F4E8B" w14:textId="77777777" w:rsidR="00600793" w:rsidRPr="00F0196E" w:rsidRDefault="00600793">
            <w:pPr>
              <w:pStyle w:val="TAC"/>
              <w:rPr>
                <w:rFonts w:cs="Arial"/>
                <w:lang w:val="en-US"/>
              </w:rPr>
            </w:pPr>
            <w:r w:rsidRPr="00F0196E">
              <w:rPr>
                <w:rFonts w:cs="Arial"/>
                <w:lang w:val="en-US"/>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F798"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0FFB7EE7" w14:textId="77777777" w:rsidR="00600793" w:rsidRPr="00F0196E" w:rsidRDefault="00600793">
            <w:pPr>
              <w:pStyle w:val="TAC"/>
              <w:rPr>
                <w:rFonts w:cs="Arial"/>
                <w:lang w:val="en-US"/>
              </w:rPr>
            </w:pPr>
            <w:r w:rsidRPr="00F0196E">
              <w:rPr>
                <w:rFonts w:cs="Arial"/>
                <w:lang w:val="en-US"/>
              </w:rPr>
              <w:t>4x1</w:t>
            </w:r>
          </w:p>
        </w:tc>
      </w:tr>
      <w:tr w:rsidR="00F0196E" w:rsidRPr="00F0196E" w14:paraId="23C0B9DA"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3D3E3ECF" w14:textId="77777777" w:rsidR="00600793" w:rsidRPr="00F0196E" w:rsidRDefault="00600793">
            <w:pPr>
              <w:pStyle w:val="TAC"/>
              <w:rPr>
                <w:rFonts w:cs="Arial"/>
                <w:lang w:val="en-US"/>
              </w:rPr>
            </w:pPr>
            <w:r w:rsidRPr="00F0196E">
              <w:rPr>
                <w:rFonts w:cs="Arial"/>
                <w:lang w:val="en-US"/>
              </w:rPr>
              <w:t>11</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17FC6E2F" w14:textId="77777777" w:rsidR="00600793" w:rsidRPr="00F0196E" w:rsidRDefault="00600793">
            <w:pPr>
              <w:pStyle w:val="TAC"/>
              <w:rPr>
                <w:rFonts w:cs="Arial"/>
                <w:lang w:val="en-US"/>
              </w:rPr>
            </w:pPr>
            <w:r w:rsidRPr="00F0196E">
              <w:rPr>
                <w:rFonts w:cs="Arial"/>
                <w:lang w:val="en-US"/>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A1BB287" w14:textId="77777777" w:rsidR="00600793" w:rsidRPr="00F0196E" w:rsidRDefault="00600793">
            <w:pPr>
              <w:pStyle w:val="TAC"/>
              <w:rPr>
                <w:rFonts w:cs="Arial"/>
                <w:lang w:val="en-US"/>
              </w:rPr>
            </w:pPr>
            <w:r w:rsidRPr="00F0196E">
              <w:rPr>
                <w:rFonts w:cs="Arial"/>
                <w:lang w:val="en-US"/>
              </w:rPr>
              <w:t>-0.08</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39CBA63" w14:textId="77777777" w:rsidR="00600793" w:rsidRPr="00F0196E" w:rsidRDefault="00600793">
            <w:pPr>
              <w:pStyle w:val="TAC"/>
              <w:rPr>
                <w:rFonts w:cs="Arial"/>
                <w:lang w:val="en-US"/>
              </w:rPr>
            </w:pPr>
            <w:r w:rsidRPr="00F0196E">
              <w:rPr>
                <w:rFonts w:cs="Arial"/>
                <w:lang w:val="en-US"/>
              </w:rPr>
              <w:t>0.15</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EA73D88" w14:textId="77777777" w:rsidR="00600793" w:rsidRPr="00F0196E" w:rsidRDefault="00600793">
            <w:pPr>
              <w:pStyle w:val="TAC"/>
              <w:rPr>
                <w:rFonts w:cs="Arial"/>
                <w:lang w:val="en-US"/>
              </w:rPr>
            </w:pPr>
            <w:r w:rsidRPr="00F0196E">
              <w:rPr>
                <w:rFonts w:cs="Arial"/>
                <w:lang w:val="en-US"/>
              </w:rPr>
              <w:t>Skipped values zeroed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00F074E2" w14:textId="77777777" w:rsidR="00600793" w:rsidRPr="00F0196E" w:rsidRDefault="00600793">
            <w:pPr>
              <w:pStyle w:val="TAC"/>
              <w:rPr>
                <w:rFonts w:cs="Arial"/>
                <w:lang w:val="en-US"/>
              </w:rPr>
            </w:pPr>
            <w:r w:rsidRPr="00F0196E">
              <w:rPr>
                <w:rFonts w:cs="Arial"/>
                <w:lang w:val="en-US"/>
              </w:rPr>
              <w:t>8x2</w:t>
            </w:r>
          </w:p>
        </w:tc>
      </w:tr>
      <w:tr w:rsidR="00F0196E" w:rsidRPr="00F0196E" w14:paraId="15B9924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69911"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0159"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6D7F7F32" w14:textId="77777777" w:rsidR="00600793" w:rsidRPr="00F0196E" w:rsidRDefault="00600793">
            <w:pPr>
              <w:pStyle w:val="TAC"/>
              <w:rPr>
                <w:rFonts w:cs="Arial"/>
                <w:lang w:val="en-US"/>
              </w:rPr>
            </w:pPr>
            <w:r w:rsidRPr="00F0196E">
              <w:rPr>
                <w:rFonts w:cs="Arial"/>
                <w:lang w:val="en-US"/>
              </w:rPr>
              <w:t>-0.08</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F3F8AC6" w14:textId="77777777" w:rsidR="00600793" w:rsidRPr="00F0196E" w:rsidRDefault="00600793">
            <w:pPr>
              <w:pStyle w:val="TAC"/>
              <w:rPr>
                <w:rFonts w:cs="Arial"/>
                <w:lang w:val="en-US"/>
              </w:rPr>
            </w:pPr>
            <w:r w:rsidRPr="00F0196E">
              <w:rPr>
                <w:rFonts w:cs="Arial"/>
                <w:lang w:val="en-US"/>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BBD9"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4225F94" w14:textId="77777777" w:rsidR="00600793" w:rsidRPr="00F0196E" w:rsidRDefault="00600793">
            <w:pPr>
              <w:pStyle w:val="TAC"/>
              <w:rPr>
                <w:rFonts w:cs="Arial"/>
                <w:lang w:val="en-US"/>
              </w:rPr>
            </w:pPr>
            <w:r w:rsidRPr="00F0196E">
              <w:rPr>
                <w:rFonts w:cs="Arial"/>
                <w:lang w:val="en-US"/>
              </w:rPr>
              <w:t>8x1</w:t>
            </w:r>
          </w:p>
        </w:tc>
      </w:tr>
      <w:tr w:rsidR="00F0196E" w:rsidRPr="00F0196E" w14:paraId="6CAD4746"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60CB"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006C"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93EFD50" w14:textId="77777777" w:rsidR="00600793" w:rsidRPr="00F0196E" w:rsidRDefault="00600793">
            <w:pPr>
              <w:pStyle w:val="TAC"/>
              <w:rPr>
                <w:rFonts w:cs="Arial"/>
                <w:lang w:val="en-US"/>
              </w:rPr>
            </w:pPr>
            <w:r w:rsidRPr="00F0196E">
              <w:rPr>
                <w:rFonts w:cs="Arial"/>
                <w:lang w:val="en-US"/>
              </w:rPr>
              <w:t>-0.09</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088A3E1" w14:textId="77777777" w:rsidR="00600793" w:rsidRPr="00F0196E" w:rsidRDefault="00600793">
            <w:pPr>
              <w:pStyle w:val="TAC"/>
              <w:rPr>
                <w:rFonts w:cs="Arial"/>
                <w:lang w:val="en-US"/>
              </w:rPr>
            </w:pPr>
            <w:r w:rsidRPr="00F0196E">
              <w:rPr>
                <w:rFonts w:cs="Arial"/>
                <w:lang w:val="en-US"/>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C2F6"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C5B1124" w14:textId="77777777" w:rsidR="00600793" w:rsidRPr="00F0196E" w:rsidRDefault="00600793">
            <w:pPr>
              <w:pStyle w:val="TAC"/>
              <w:rPr>
                <w:rFonts w:cs="Arial"/>
                <w:lang w:val="en-US"/>
              </w:rPr>
            </w:pPr>
            <w:r w:rsidRPr="00F0196E">
              <w:rPr>
                <w:rFonts w:cs="Arial"/>
                <w:lang w:val="en-US"/>
              </w:rPr>
              <w:t>4x2</w:t>
            </w:r>
          </w:p>
        </w:tc>
      </w:tr>
      <w:tr w:rsidR="00F0196E" w:rsidRPr="00F0196E" w14:paraId="486C8031"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4748"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82EE"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BCE9BE9" w14:textId="77777777" w:rsidR="00600793" w:rsidRPr="00F0196E" w:rsidRDefault="00600793">
            <w:pPr>
              <w:pStyle w:val="TAC"/>
              <w:rPr>
                <w:rFonts w:cs="Arial"/>
                <w:lang w:val="en-US"/>
              </w:rPr>
            </w:pPr>
            <w:r w:rsidRPr="00F0196E">
              <w:rPr>
                <w:rFonts w:cs="Arial"/>
                <w:lang w:val="en-US"/>
              </w:rPr>
              <w:t>-0.09</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603FFD01" w14:textId="77777777" w:rsidR="00600793" w:rsidRPr="00F0196E" w:rsidRDefault="00600793">
            <w:pPr>
              <w:pStyle w:val="TAC"/>
              <w:rPr>
                <w:rFonts w:cs="Arial"/>
                <w:lang w:val="en-US"/>
              </w:rPr>
            </w:pPr>
            <w:r w:rsidRPr="00F0196E">
              <w:rPr>
                <w:rFonts w:cs="Arial"/>
                <w:lang w:val="en-US"/>
              </w:rPr>
              <w:t>0.08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F485"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71864E08" w14:textId="77777777" w:rsidR="00600793" w:rsidRPr="00F0196E" w:rsidRDefault="00600793">
            <w:pPr>
              <w:pStyle w:val="TAC"/>
              <w:rPr>
                <w:rFonts w:cs="Arial"/>
                <w:lang w:val="en-US"/>
              </w:rPr>
            </w:pPr>
            <w:r w:rsidRPr="00F0196E">
              <w:rPr>
                <w:rFonts w:cs="Arial"/>
                <w:lang w:val="en-US"/>
              </w:rPr>
              <w:t>4x1</w:t>
            </w:r>
          </w:p>
        </w:tc>
      </w:tr>
      <w:tr w:rsidR="00F0196E" w:rsidRPr="00F0196E" w14:paraId="6EDDAEDA"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B83D"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A6DE"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55048104"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8D665A6" w14:textId="77777777" w:rsidR="00600793" w:rsidRPr="00F0196E" w:rsidRDefault="00600793">
            <w:pPr>
              <w:pStyle w:val="TAC"/>
              <w:rPr>
                <w:rFonts w:cs="Arial"/>
                <w:lang w:val="en-US"/>
              </w:rPr>
            </w:pPr>
            <w:r w:rsidRPr="00F0196E">
              <w:rPr>
                <w:rFonts w:cs="Arial"/>
                <w:lang w:val="en-US"/>
              </w:rPr>
              <w:t>0.13</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4065A0F" w14:textId="77777777" w:rsidR="00600793" w:rsidRPr="00F0196E" w:rsidRDefault="00600793">
            <w:pPr>
              <w:pStyle w:val="TAC"/>
              <w:rPr>
                <w:rFonts w:cs="Arial"/>
                <w:lang w:val="en-US"/>
              </w:rPr>
            </w:pPr>
            <w:r w:rsidRPr="00F0196E">
              <w:rPr>
                <w:rFonts w:cs="Arial"/>
                <w:lang w:val="en-US"/>
              </w:rPr>
              <w:t>Skipped values averaged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42B9D99A" w14:textId="77777777" w:rsidR="00600793" w:rsidRPr="00F0196E" w:rsidRDefault="00600793">
            <w:pPr>
              <w:pStyle w:val="TAC"/>
              <w:rPr>
                <w:rFonts w:cs="Arial"/>
                <w:lang w:val="en-US"/>
              </w:rPr>
            </w:pPr>
            <w:r w:rsidRPr="00F0196E">
              <w:rPr>
                <w:rFonts w:cs="Arial"/>
                <w:lang w:val="en-US"/>
              </w:rPr>
              <w:t>8x2</w:t>
            </w:r>
          </w:p>
        </w:tc>
      </w:tr>
      <w:tr w:rsidR="00F0196E" w:rsidRPr="00F0196E" w14:paraId="78738158"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CD17"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DAC6"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B0EBB97" w14:textId="77777777" w:rsidR="00600793" w:rsidRPr="00F0196E" w:rsidRDefault="00600793">
            <w:pPr>
              <w:pStyle w:val="TAC"/>
              <w:rPr>
                <w:rFonts w:cs="Arial"/>
                <w:lang w:val="en-US"/>
              </w:rPr>
            </w:pPr>
            <w:r w:rsidRPr="00F0196E">
              <w:rPr>
                <w:rFonts w:cs="Arial"/>
                <w:lang w:val="en-US"/>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F3F6BA5" w14:textId="77777777" w:rsidR="00600793" w:rsidRPr="00F0196E" w:rsidRDefault="00600793">
            <w:pPr>
              <w:pStyle w:val="TAC"/>
              <w:rPr>
                <w:rFonts w:cs="Arial"/>
                <w:lang w:val="en-US"/>
              </w:rPr>
            </w:pPr>
            <w:r w:rsidRPr="00F0196E">
              <w:rPr>
                <w:rFonts w:cs="Arial"/>
                <w:lang w:val="en-US"/>
              </w:rPr>
              <w:t>0.09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5FFA"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289BB4CA" w14:textId="77777777" w:rsidR="00600793" w:rsidRPr="00F0196E" w:rsidRDefault="00600793">
            <w:pPr>
              <w:pStyle w:val="TAC"/>
              <w:rPr>
                <w:rFonts w:cs="Arial"/>
                <w:lang w:val="en-US"/>
              </w:rPr>
            </w:pPr>
            <w:r w:rsidRPr="00F0196E">
              <w:rPr>
                <w:rFonts w:cs="Arial"/>
                <w:lang w:val="en-US"/>
              </w:rPr>
              <w:t>8x1</w:t>
            </w:r>
          </w:p>
        </w:tc>
      </w:tr>
      <w:tr w:rsidR="00F0196E" w:rsidRPr="00F0196E" w14:paraId="785DD04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6169E"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526F"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707D5E84"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49FD7FB" w14:textId="77777777" w:rsidR="00600793" w:rsidRPr="00F0196E" w:rsidRDefault="00600793">
            <w:pPr>
              <w:pStyle w:val="TAC"/>
              <w:rPr>
                <w:rFonts w:cs="Arial"/>
                <w:lang w:val="en-US"/>
              </w:rPr>
            </w:pPr>
            <w:r w:rsidRPr="00F0196E">
              <w:rPr>
                <w:rFonts w:cs="Arial"/>
                <w:lang w:val="en-US"/>
              </w:rPr>
              <w:t>0.08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6C8F"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0AA8285" w14:textId="77777777" w:rsidR="00600793" w:rsidRPr="00F0196E" w:rsidRDefault="00600793">
            <w:pPr>
              <w:pStyle w:val="TAC"/>
              <w:rPr>
                <w:rFonts w:cs="Arial"/>
                <w:lang w:val="en-US"/>
              </w:rPr>
            </w:pPr>
            <w:r w:rsidRPr="00F0196E">
              <w:rPr>
                <w:rFonts w:cs="Arial"/>
                <w:lang w:val="en-US"/>
              </w:rPr>
              <w:t>4x2</w:t>
            </w:r>
          </w:p>
        </w:tc>
      </w:tr>
      <w:tr w:rsidR="00F0196E" w:rsidRPr="00F0196E" w14:paraId="7188D3E6"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2056" w14:textId="77777777" w:rsidR="00600793" w:rsidRPr="00F0196E" w:rsidRDefault="00600793">
            <w:pPr>
              <w:rPr>
                <w:rFonts w:eastAsia="Malgun Gothic"/>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4B19" w14:textId="77777777" w:rsidR="00600793" w:rsidRPr="00F0196E" w:rsidRDefault="00600793">
            <w:pPr>
              <w:rPr>
                <w:rFonts w:eastAsia="Malgun Gothic"/>
                <w:sz w:val="18"/>
                <w:lang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421DF57" w14:textId="77777777" w:rsidR="00600793" w:rsidRPr="00F0196E" w:rsidRDefault="00600793">
            <w:pPr>
              <w:pStyle w:val="TAC"/>
              <w:rPr>
                <w:rFonts w:cs="Arial"/>
                <w:lang w:val="en-US"/>
              </w:rPr>
            </w:pPr>
            <w:r w:rsidRPr="00F0196E">
              <w:rPr>
                <w:rFonts w:cs="Arial"/>
                <w:lang w:val="en-US"/>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281DD9B" w14:textId="77777777" w:rsidR="00600793" w:rsidRPr="00F0196E" w:rsidRDefault="00600793">
            <w:pPr>
              <w:pStyle w:val="TAC"/>
              <w:rPr>
                <w:rFonts w:cs="Arial"/>
                <w:lang w:val="en-US"/>
              </w:rPr>
            </w:pPr>
            <w:r w:rsidRPr="00F0196E">
              <w:rPr>
                <w:rFonts w:cs="Arial"/>
                <w:lang w:val="en-US"/>
              </w:rPr>
              <w:t>0.06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4459" w14:textId="77777777" w:rsidR="00600793" w:rsidRPr="00F0196E" w:rsidRDefault="00600793">
            <w:pPr>
              <w:rPr>
                <w:rFonts w:eastAsia="Malgun Gothic"/>
                <w:sz w:val="18"/>
                <w:lang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98DD749" w14:textId="77777777" w:rsidR="00600793" w:rsidRPr="00F0196E" w:rsidRDefault="00600793">
            <w:pPr>
              <w:pStyle w:val="TAC"/>
              <w:rPr>
                <w:rFonts w:cs="Arial"/>
                <w:lang w:val="en-US"/>
              </w:rPr>
            </w:pPr>
            <w:r w:rsidRPr="00F0196E">
              <w:rPr>
                <w:rFonts w:cs="Arial"/>
                <w:lang w:val="en-US"/>
              </w:rPr>
              <w:t>4x1</w:t>
            </w:r>
          </w:p>
        </w:tc>
      </w:tr>
    </w:tbl>
    <w:p w14:paraId="19332DA9" w14:textId="2115A260" w:rsidR="00600793" w:rsidRPr="00F0196E" w:rsidRDefault="00600793" w:rsidP="00600793">
      <w:pPr>
        <w:pStyle w:val="Caption"/>
        <w:spacing w:before="60"/>
        <w:jc w:val="center"/>
      </w:pPr>
      <w:r w:rsidRPr="00F0196E">
        <w:t>Table 2</w:t>
      </w:r>
      <w:r w:rsidRPr="00F0196E">
        <w:noBreakHyphen/>
        <w:t>1 Mean Error and St</w:t>
      </w:r>
      <w:r w:rsidR="00F0196E">
        <w:t>andar</w:t>
      </w:r>
      <w:r w:rsidRPr="00F0196E">
        <w:t>d Deviation for constant step size measurement grid with 15º step size</w:t>
      </w:r>
    </w:p>
    <w:p w14:paraId="696E6901" w14:textId="77777777" w:rsidR="00600793" w:rsidRPr="00F0196E" w:rsidRDefault="00600793" w:rsidP="00600793">
      <w:pPr>
        <w:rPr>
          <w:sz w:val="20"/>
          <w:szCs w:val="20"/>
        </w:rPr>
      </w:pPr>
    </w:p>
    <w:p w14:paraId="6E046685" w14:textId="7C5524B7" w:rsidR="00600793" w:rsidRPr="00F0196E" w:rsidRDefault="00600793" w:rsidP="00600793">
      <w:pPr>
        <w:rPr>
          <w:sz w:val="20"/>
          <w:szCs w:val="20"/>
          <w:lang w:eastAsia="en-US"/>
        </w:rPr>
      </w:pPr>
      <w:r w:rsidRPr="00F0196E">
        <w:rPr>
          <w:sz w:val="20"/>
          <w:szCs w:val="20"/>
        </w:rPr>
        <w:t>Three different types of results are presented for each antenna array:</w:t>
      </w:r>
    </w:p>
    <w:p w14:paraId="39DDF135" w14:textId="77777777" w:rsidR="00600793" w:rsidRPr="00F0196E" w:rsidRDefault="00600793" w:rsidP="00600793">
      <w:pPr>
        <w:pStyle w:val="ListParagraph"/>
        <w:numPr>
          <w:ilvl w:val="0"/>
          <w:numId w:val="40"/>
        </w:numPr>
        <w:spacing w:after="0" w:line="240" w:lineRule="auto"/>
        <w:rPr>
          <w:rFonts w:ascii="Arial" w:hAnsi="Arial" w:cs="Arial"/>
          <w:lang w:val="en-US"/>
        </w:rPr>
      </w:pPr>
      <w:r w:rsidRPr="00F0196E">
        <w:rPr>
          <w:rFonts w:ascii="Arial" w:hAnsi="Arial" w:cs="Arial"/>
          <w:i/>
          <w:lang w:val="en-US"/>
        </w:rPr>
        <w:t>Reference</w:t>
      </w:r>
      <w:r w:rsidRPr="00F0196E">
        <w:rPr>
          <w:rFonts w:ascii="Arial" w:hAnsi="Arial" w:cs="Arial"/>
          <w:lang w:val="en-US"/>
        </w:rPr>
        <w:t xml:space="preserve">: these are the results taking into account all points in the sphere, including the pole, as done in previous simulations. </w:t>
      </w:r>
    </w:p>
    <w:p w14:paraId="127B3F85" w14:textId="77777777" w:rsidR="00600793" w:rsidRPr="00F0196E" w:rsidRDefault="00600793" w:rsidP="00600793">
      <w:pPr>
        <w:pStyle w:val="ListParagraph"/>
        <w:numPr>
          <w:ilvl w:val="0"/>
          <w:numId w:val="40"/>
        </w:numPr>
        <w:spacing w:after="0" w:line="240" w:lineRule="auto"/>
        <w:rPr>
          <w:rFonts w:ascii="Arial" w:hAnsi="Arial" w:cs="Arial"/>
          <w:lang w:val="en-US"/>
        </w:rPr>
      </w:pPr>
      <w:r w:rsidRPr="00F0196E">
        <w:rPr>
          <w:rFonts w:ascii="Arial" w:hAnsi="Arial" w:cs="Arial"/>
          <w:i/>
          <w:lang w:val="en-US"/>
        </w:rPr>
        <w:t>Skipped values zeroed</w:t>
      </w:r>
      <w:r w:rsidRPr="00F0196E">
        <w:rPr>
          <w:rFonts w:ascii="Arial" w:hAnsi="Arial" w:cs="Arial"/>
          <w:lang w:val="en-US"/>
        </w:rPr>
        <w:t xml:space="preserve">: these results consider zero values for the skipped measurement points near the pole. </w:t>
      </w:r>
    </w:p>
    <w:p w14:paraId="1D408CD0" w14:textId="77777777" w:rsidR="00600793" w:rsidRPr="00F0196E" w:rsidRDefault="00600793" w:rsidP="00600793">
      <w:pPr>
        <w:pStyle w:val="ListParagraph"/>
        <w:numPr>
          <w:ilvl w:val="0"/>
          <w:numId w:val="40"/>
        </w:numPr>
        <w:spacing w:after="0" w:line="240" w:lineRule="auto"/>
        <w:rPr>
          <w:rFonts w:ascii="Arial" w:hAnsi="Arial" w:cs="Arial"/>
          <w:lang w:val="en-US"/>
        </w:rPr>
      </w:pPr>
      <w:r w:rsidRPr="00F0196E">
        <w:rPr>
          <w:rFonts w:ascii="Arial" w:hAnsi="Arial" w:cs="Arial"/>
          <w:i/>
          <w:lang w:val="en-US"/>
        </w:rPr>
        <w:t>Skipped values averaged</w:t>
      </w:r>
      <w:r w:rsidRPr="00F0196E">
        <w:rPr>
          <w:rFonts w:ascii="Arial" w:hAnsi="Arial" w:cs="Arial"/>
          <w:lang w:val="en-US"/>
        </w:rPr>
        <w:t>: these results consider average of the neighboring EIRP values as simple interpolation method</w:t>
      </w:r>
      <w:r w:rsidRPr="00F0196E">
        <w:rPr>
          <w:rFonts w:ascii="Arial" w:hAnsi="Arial" w:cs="Arial"/>
          <w:color w:val="1F497D"/>
          <w:lang w:val="en-US"/>
        </w:rPr>
        <w:t xml:space="preserve"> </w:t>
      </w:r>
      <w:r w:rsidRPr="00F0196E">
        <w:rPr>
          <w:rFonts w:ascii="Arial" w:hAnsi="Arial" w:cs="Arial"/>
          <w:lang w:val="en-US"/>
        </w:rPr>
        <w:t xml:space="preserve">for the skipped measurement points near the pole. </w:t>
      </w:r>
    </w:p>
    <w:p w14:paraId="2876E21E" w14:textId="3407527D" w:rsidR="003C6D2B" w:rsidRPr="00F0196E" w:rsidRDefault="003C6D2B" w:rsidP="003C6D2B">
      <w:pPr>
        <w:rPr>
          <w:lang w:eastAsia="en-US"/>
        </w:rPr>
      </w:pPr>
    </w:p>
    <w:p w14:paraId="1D03A5F7" w14:textId="2765A2D4" w:rsidR="00600793" w:rsidRPr="00F0196E" w:rsidRDefault="00600793" w:rsidP="00600793">
      <w:pPr>
        <w:spacing w:after="60"/>
        <w:jc w:val="both"/>
        <w:rPr>
          <w:rFonts w:cs="Times New Roman"/>
          <w:sz w:val="20"/>
          <w:szCs w:val="20"/>
          <w:lang w:eastAsia="en-US"/>
        </w:rPr>
      </w:pPr>
      <w:r w:rsidRPr="00F0196E">
        <w:t>As shown in the table, all the simulated combinations yield to a standard deviation of less than 0.25dB, as agreed in</w:t>
      </w:r>
      <w:r w:rsidR="00F0196E">
        <w:t xml:space="preserve"> </w:t>
      </w:r>
      <w:r w:rsidR="00F0196E">
        <w:fldChar w:fldCharType="begin"/>
      </w:r>
      <w:r w:rsidR="00F0196E">
        <w:instrText xml:space="preserve"> REF _Ref7187871 \r \h </w:instrText>
      </w:r>
      <w:r w:rsidR="00F0196E">
        <w:fldChar w:fldCharType="separate"/>
      </w:r>
      <w:r w:rsidR="00F0196E">
        <w:t>[2]</w:t>
      </w:r>
      <w:r w:rsidR="00F0196E">
        <w:fldChar w:fldCharType="end"/>
      </w:r>
      <w:r w:rsidRPr="00F0196E">
        <w:t xml:space="preserve">. </w:t>
      </w:r>
    </w:p>
    <w:p w14:paraId="3002BB50" w14:textId="77777777" w:rsidR="00600793" w:rsidRPr="00F0196E" w:rsidRDefault="00600793" w:rsidP="00600793">
      <w:pPr>
        <w:spacing w:after="60"/>
        <w:jc w:val="both"/>
      </w:pPr>
    </w:p>
    <w:p w14:paraId="5867364F" w14:textId="77777777" w:rsidR="00600793" w:rsidRPr="00F0196E" w:rsidRDefault="00600793">
      <w:pPr>
        <w:spacing w:after="0" w:line="240" w:lineRule="auto"/>
      </w:pPr>
      <w:r w:rsidRPr="00F0196E">
        <w:br w:type="page"/>
      </w:r>
    </w:p>
    <w:p w14:paraId="73D8C9F2" w14:textId="5E009BD6" w:rsidR="00600793" w:rsidRPr="00F0196E" w:rsidRDefault="00600793" w:rsidP="00600793">
      <w:pPr>
        <w:spacing w:after="60"/>
        <w:jc w:val="both"/>
      </w:pPr>
      <w:r w:rsidRPr="00F0196E">
        <w:lastRenderedPageBreak/>
        <w:t>The following figures show the histogram of TRP measurement results for some of the combinations in the previous table:</w:t>
      </w:r>
    </w:p>
    <w:p w14:paraId="5EC8399B" w14:textId="77777777" w:rsidR="00600793" w:rsidRPr="00F0196E" w:rsidRDefault="00600793" w:rsidP="00600793">
      <w:pPr>
        <w:spacing w:after="60"/>
        <w:jc w:val="both"/>
      </w:pPr>
    </w:p>
    <w:p w14:paraId="4256D057" w14:textId="18D07053" w:rsidR="00600793" w:rsidRPr="00F0196E" w:rsidRDefault="00600793" w:rsidP="00600793">
      <w:pPr>
        <w:spacing w:after="60"/>
        <w:jc w:val="center"/>
      </w:pPr>
      <w:r w:rsidRPr="00F0196E">
        <w:rPr>
          <w:noProof/>
          <w:lang w:eastAsia="en-US"/>
        </w:rPr>
        <w:drawing>
          <wp:inline distT="0" distB="0" distL="0" distR="0" wp14:anchorId="63BFE5A9" wp14:editId="27EBB6CC">
            <wp:extent cx="2886075" cy="1649095"/>
            <wp:effectExtent l="0" t="0" r="9525" b="8255"/>
            <wp:docPr id="14" name="Picture 14" descr="190425_162303_TRP_ShadowZone_8x2_Simulated Grid_Constant Step Size_312Points_10048RotationsRandom_Histogram_Re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0425_162303_TRP_ShadowZone_8x2_Simulated Grid_Constant Step Size_312Points_10048RotationsRandom_Histogram_Refer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r w:rsidRPr="00F0196E">
        <w:t xml:space="preserve"> </w:t>
      </w:r>
      <w:r w:rsidRPr="00F0196E">
        <w:rPr>
          <w:noProof/>
          <w:lang w:eastAsia="en-US"/>
        </w:rPr>
        <w:drawing>
          <wp:inline distT="0" distB="0" distL="0" distR="0" wp14:anchorId="53DA7529" wp14:editId="788506E4">
            <wp:extent cx="2886075" cy="1649095"/>
            <wp:effectExtent l="0" t="0" r="9525" b="8255"/>
            <wp:docPr id="12" name="Picture 12" descr="190425_161334_TRP_ShadowZone_8x2_Simulated Grid_Constant Step Size_312Points_10071RotationsRandom_Histogram_Z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0425_161334_TRP_ShadowZone_8x2_Simulated Grid_Constant Step Size_312Points_10071RotationsRandom_Histogram_Ze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17837C10" w14:textId="77777777" w:rsidR="00600793" w:rsidRPr="00F0196E" w:rsidRDefault="00600793" w:rsidP="00600793">
      <w:pPr>
        <w:spacing w:before="60"/>
        <w:jc w:val="center"/>
        <w:rPr>
          <w:rFonts w:cs="Times New Roman"/>
          <w:b/>
          <w:sz w:val="18"/>
          <w:szCs w:val="18"/>
        </w:rPr>
      </w:pPr>
      <w:r w:rsidRPr="00F0196E">
        <w:rPr>
          <w:b/>
          <w:sz w:val="18"/>
          <w:szCs w:val="18"/>
        </w:rPr>
        <w:t>(a)</w:t>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t>(</w:t>
      </w:r>
      <w:proofErr w:type="gramStart"/>
      <w:r w:rsidRPr="00F0196E">
        <w:rPr>
          <w:b/>
          <w:sz w:val="18"/>
          <w:szCs w:val="18"/>
        </w:rPr>
        <w:t>b</w:t>
      </w:r>
      <w:proofErr w:type="gramEnd"/>
      <w:r w:rsidRPr="00F0196E">
        <w:rPr>
          <w:b/>
          <w:sz w:val="18"/>
          <w:szCs w:val="18"/>
        </w:rPr>
        <w:t>)</w:t>
      </w:r>
    </w:p>
    <w:p w14:paraId="2A3B3F37" w14:textId="77777777" w:rsidR="00600793" w:rsidRPr="00F0196E" w:rsidRDefault="00600793" w:rsidP="00600793">
      <w:pPr>
        <w:spacing w:after="60"/>
        <w:jc w:val="center"/>
        <w:rPr>
          <w:sz w:val="20"/>
          <w:szCs w:val="20"/>
        </w:rPr>
      </w:pPr>
    </w:p>
    <w:p w14:paraId="3DF4ECCF" w14:textId="7523ADE6" w:rsidR="00600793" w:rsidRPr="00F0196E" w:rsidRDefault="00600793" w:rsidP="00600793">
      <w:pPr>
        <w:spacing w:after="60"/>
        <w:jc w:val="center"/>
      </w:pPr>
      <w:r w:rsidRPr="00F0196E">
        <w:rPr>
          <w:noProof/>
          <w:lang w:eastAsia="en-US"/>
        </w:rPr>
        <w:drawing>
          <wp:inline distT="0" distB="0" distL="0" distR="0" wp14:anchorId="7ECD8DE4" wp14:editId="13F33ACE">
            <wp:extent cx="2886075" cy="1649095"/>
            <wp:effectExtent l="0" t="0" r="9525" b="8255"/>
            <wp:docPr id="10" name="Picture 10" descr="190425_162029_TRP_ShadowZone_8x2_Simulated Grid_Constant Step Size_312Points_10033RotationsRandom_Histogram_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0425_162029_TRP_ShadowZone_8x2_Simulated Grid_Constant Step Size_312Points_10033RotationsRandom_Histogram_Aver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782D9424" w14:textId="77777777" w:rsidR="00600793" w:rsidRPr="00F0196E" w:rsidRDefault="00600793" w:rsidP="00600793">
      <w:pPr>
        <w:spacing w:before="60"/>
        <w:jc w:val="center"/>
        <w:rPr>
          <w:rFonts w:cs="Times New Roman"/>
          <w:b/>
          <w:sz w:val="18"/>
          <w:szCs w:val="18"/>
        </w:rPr>
      </w:pPr>
      <w:r w:rsidRPr="00F0196E">
        <w:rPr>
          <w:b/>
          <w:sz w:val="18"/>
          <w:szCs w:val="18"/>
        </w:rPr>
        <w:t>(c)</w:t>
      </w:r>
    </w:p>
    <w:p w14:paraId="07992C35" w14:textId="77777777" w:rsidR="00600793" w:rsidRPr="00F0196E" w:rsidRDefault="00600793" w:rsidP="00600793">
      <w:pPr>
        <w:pStyle w:val="Caption"/>
        <w:spacing w:before="60" w:after="0"/>
        <w:jc w:val="center"/>
      </w:pPr>
      <w:r w:rsidRPr="00F0196E">
        <w:t>Figure 2</w:t>
      </w:r>
      <w:r w:rsidRPr="00F0196E">
        <w:noBreakHyphen/>
        <w:t>1 TRP for 8x2 antenna array with 12 latitudes / 24 longitudes</w:t>
      </w:r>
    </w:p>
    <w:p w14:paraId="1A419BF0" w14:textId="77777777" w:rsidR="00600793" w:rsidRPr="00F0196E" w:rsidRDefault="00600793" w:rsidP="00600793">
      <w:pPr>
        <w:pStyle w:val="Caption"/>
        <w:spacing w:after="0"/>
        <w:jc w:val="center"/>
      </w:pPr>
      <w:r w:rsidRPr="00F0196E">
        <w:t>(</w:t>
      </w:r>
      <w:proofErr w:type="gramStart"/>
      <w:r w:rsidRPr="00F0196E">
        <w:t>a</w:t>
      </w:r>
      <w:proofErr w:type="gramEnd"/>
      <w:r w:rsidRPr="00F0196E">
        <w:t xml:space="preserve">) Reference (with 13 latitudes), (b) </w:t>
      </w:r>
      <w:r w:rsidRPr="00F0196E">
        <w:rPr>
          <w:rFonts w:cs="Arial"/>
        </w:rPr>
        <w:t>Skipped values zeroed</w:t>
      </w:r>
      <w:r w:rsidRPr="00F0196E">
        <w:t xml:space="preserve">, (c) </w:t>
      </w:r>
      <w:r w:rsidRPr="00F0196E">
        <w:rPr>
          <w:rFonts w:cs="Arial"/>
        </w:rPr>
        <w:t>Skipped values averaged</w:t>
      </w:r>
    </w:p>
    <w:p w14:paraId="6207FFE1" w14:textId="77777777" w:rsidR="00600793" w:rsidRPr="00F0196E" w:rsidRDefault="00600793" w:rsidP="00600793">
      <w:pPr>
        <w:spacing w:after="60"/>
        <w:jc w:val="both"/>
      </w:pPr>
    </w:p>
    <w:p w14:paraId="67F055B2" w14:textId="77777777" w:rsidR="00600793" w:rsidRPr="00F0196E" w:rsidRDefault="00600793" w:rsidP="00600793">
      <w:r w:rsidRPr="00F0196E">
        <w:br w:type="page"/>
      </w:r>
    </w:p>
    <w:p w14:paraId="0A146A47" w14:textId="77777777" w:rsidR="00600793" w:rsidRPr="00F0196E" w:rsidRDefault="00600793" w:rsidP="00600793">
      <w:pPr>
        <w:spacing w:after="60"/>
        <w:jc w:val="both"/>
      </w:pPr>
    </w:p>
    <w:p w14:paraId="4C3DECC0" w14:textId="050B7075" w:rsidR="00600793" w:rsidRPr="00F0196E" w:rsidRDefault="00600793" w:rsidP="00600793">
      <w:pPr>
        <w:spacing w:after="60"/>
        <w:jc w:val="center"/>
      </w:pPr>
      <w:r w:rsidRPr="00F0196E">
        <w:rPr>
          <w:noProof/>
          <w:lang w:eastAsia="en-US"/>
        </w:rPr>
        <w:drawing>
          <wp:inline distT="0" distB="0" distL="0" distR="0" wp14:anchorId="2EC96887" wp14:editId="1BDCEA0B">
            <wp:extent cx="2886075" cy="1649095"/>
            <wp:effectExtent l="0" t="0" r="9525" b="8255"/>
            <wp:docPr id="9" name="Picture 9" descr="190424_183037_TRP_ShadowZoneSimulated Grid_Constant Step Size_312Points_10075RotationsRandom_Histogram_Re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0424_183037_TRP_ShadowZoneSimulated Grid_Constant Step Size_312Points_10075RotationsRandom_Histogram_Refer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r w:rsidRPr="00F0196E">
        <w:t xml:space="preserve">  </w:t>
      </w:r>
      <w:r w:rsidRPr="00F0196E">
        <w:rPr>
          <w:noProof/>
          <w:lang w:eastAsia="en-US"/>
        </w:rPr>
        <w:drawing>
          <wp:inline distT="0" distB="0" distL="0" distR="0" wp14:anchorId="7FBBD0E4" wp14:editId="2B68C9A2">
            <wp:extent cx="2886075" cy="1649095"/>
            <wp:effectExtent l="0" t="0" r="9525" b="8255"/>
            <wp:docPr id="8" name="Picture 8" descr="190424_182546_TRP_ShadowZoneSimulated Grid_Constant Step Size_312Points_10112RotationsRandom_Histogram_Z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0424_182546_TRP_ShadowZoneSimulated Grid_Constant Step Size_312Points_10112RotationsRandom_Histogram_Zer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7EB05C1C" w14:textId="77777777" w:rsidR="00600793" w:rsidRPr="00F0196E" w:rsidRDefault="00600793" w:rsidP="00600793">
      <w:pPr>
        <w:spacing w:before="60"/>
        <w:jc w:val="center"/>
        <w:rPr>
          <w:rFonts w:cs="Times New Roman"/>
          <w:b/>
          <w:sz w:val="18"/>
          <w:szCs w:val="18"/>
        </w:rPr>
      </w:pPr>
      <w:r w:rsidRPr="00F0196E">
        <w:rPr>
          <w:b/>
          <w:sz w:val="18"/>
          <w:szCs w:val="18"/>
        </w:rPr>
        <w:t>(a)</w:t>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r>
      <w:r w:rsidRPr="00F0196E">
        <w:rPr>
          <w:b/>
          <w:sz w:val="18"/>
          <w:szCs w:val="18"/>
        </w:rPr>
        <w:tab/>
        <w:t>(</w:t>
      </w:r>
      <w:proofErr w:type="gramStart"/>
      <w:r w:rsidRPr="00F0196E">
        <w:rPr>
          <w:b/>
          <w:sz w:val="18"/>
          <w:szCs w:val="18"/>
        </w:rPr>
        <w:t>b</w:t>
      </w:r>
      <w:proofErr w:type="gramEnd"/>
      <w:r w:rsidRPr="00F0196E">
        <w:rPr>
          <w:b/>
          <w:sz w:val="18"/>
          <w:szCs w:val="18"/>
        </w:rPr>
        <w:t>)</w:t>
      </w:r>
    </w:p>
    <w:p w14:paraId="4ECAA09F" w14:textId="77777777" w:rsidR="00600793" w:rsidRPr="00F0196E" w:rsidRDefault="00600793" w:rsidP="00600793">
      <w:pPr>
        <w:spacing w:after="60"/>
        <w:jc w:val="center"/>
        <w:rPr>
          <w:sz w:val="20"/>
          <w:szCs w:val="20"/>
        </w:rPr>
      </w:pPr>
    </w:p>
    <w:p w14:paraId="4E80D6BE" w14:textId="3758657C" w:rsidR="00600793" w:rsidRPr="00F0196E" w:rsidRDefault="00600793" w:rsidP="00600793">
      <w:pPr>
        <w:spacing w:after="60"/>
        <w:jc w:val="center"/>
      </w:pPr>
      <w:r w:rsidRPr="00F0196E">
        <w:rPr>
          <w:noProof/>
          <w:lang w:eastAsia="en-US"/>
        </w:rPr>
        <w:drawing>
          <wp:inline distT="0" distB="0" distL="0" distR="0" wp14:anchorId="6349B077" wp14:editId="466BF9BB">
            <wp:extent cx="2886075" cy="1649095"/>
            <wp:effectExtent l="0" t="0" r="9525" b="8255"/>
            <wp:docPr id="7" name="Picture 7" descr="190424_181406_TRP_ShadowZoneSimulated Grid_Constant Step Size_312Points_9957RotationsRandom_Histogram_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90424_181406_TRP_ShadowZoneSimulated Grid_Constant Step Size_312Points_9957RotationsRandom_Histogram_Aver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3FBB0ED7" w14:textId="77777777" w:rsidR="00600793" w:rsidRPr="00F0196E" w:rsidRDefault="00600793" w:rsidP="00600793">
      <w:pPr>
        <w:spacing w:before="60"/>
        <w:jc w:val="center"/>
        <w:rPr>
          <w:rFonts w:cs="Times New Roman"/>
          <w:b/>
          <w:sz w:val="18"/>
          <w:szCs w:val="18"/>
        </w:rPr>
      </w:pPr>
      <w:r w:rsidRPr="00F0196E">
        <w:rPr>
          <w:b/>
          <w:sz w:val="18"/>
          <w:szCs w:val="18"/>
        </w:rPr>
        <w:t>(c)</w:t>
      </w:r>
    </w:p>
    <w:p w14:paraId="06352374" w14:textId="77777777" w:rsidR="00600793" w:rsidRPr="00F0196E" w:rsidRDefault="00600793" w:rsidP="00600793">
      <w:pPr>
        <w:pStyle w:val="Caption"/>
        <w:spacing w:before="60" w:after="0"/>
        <w:jc w:val="center"/>
      </w:pPr>
      <w:r w:rsidRPr="00F0196E">
        <w:t>Figure 2</w:t>
      </w:r>
      <w:r w:rsidRPr="00F0196E">
        <w:noBreakHyphen/>
        <w:t>2 TRP for 8x2 antenna array with 11 latitudes / 24 longitudes</w:t>
      </w:r>
    </w:p>
    <w:p w14:paraId="3F9DC859" w14:textId="77777777" w:rsidR="00600793" w:rsidRPr="00F0196E" w:rsidRDefault="00600793" w:rsidP="00600793">
      <w:pPr>
        <w:pStyle w:val="Caption"/>
        <w:spacing w:after="0"/>
        <w:jc w:val="center"/>
      </w:pPr>
      <w:r w:rsidRPr="00F0196E">
        <w:t>(</w:t>
      </w:r>
      <w:proofErr w:type="gramStart"/>
      <w:r w:rsidRPr="00F0196E">
        <w:t>a</w:t>
      </w:r>
      <w:proofErr w:type="gramEnd"/>
      <w:r w:rsidRPr="00F0196E">
        <w:t xml:space="preserve">) Reference (with 13 latitudes), (b) </w:t>
      </w:r>
      <w:r w:rsidRPr="00F0196E">
        <w:rPr>
          <w:rFonts w:cs="Arial"/>
        </w:rPr>
        <w:t>Skipped values zeroed</w:t>
      </w:r>
      <w:r w:rsidRPr="00F0196E">
        <w:t xml:space="preserve">, (c) </w:t>
      </w:r>
      <w:r w:rsidRPr="00F0196E">
        <w:rPr>
          <w:rFonts w:cs="Arial"/>
        </w:rPr>
        <w:t>Skipped values averaged</w:t>
      </w:r>
    </w:p>
    <w:p w14:paraId="7926C7C7" w14:textId="50DAAF7B" w:rsidR="00CA1DE8" w:rsidRPr="00F0196E" w:rsidRDefault="00CA1DE8">
      <w:pPr>
        <w:spacing w:after="0" w:line="240" w:lineRule="auto"/>
        <w:rPr>
          <w:b/>
          <w:sz w:val="24"/>
          <w:szCs w:val="24"/>
          <w:lang w:eastAsia="en-US"/>
        </w:rPr>
      </w:pPr>
    </w:p>
    <w:p w14:paraId="3A9FCA7D" w14:textId="6802C393" w:rsidR="00813C97" w:rsidRPr="00F0196E" w:rsidRDefault="00813C97" w:rsidP="00813C97">
      <w:pPr>
        <w:pStyle w:val="Heading1"/>
        <w:rPr>
          <w:rFonts w:cs="Arial"/>
          <w:sz w:val="24"/>
          <w:szCs w:val="24"/>
          <w:lang w:val="en-US"/>
        </w:rPr>
      </w:pPr>
      <w:r w:rsidRPr="00F0196E">
        <w:rPr>
          <w:rFonts w:cs="Arial"/>
          <w:sz w:val="24"/>
          <w:szCs w:val="24"/>
          <w:lang w:val="en-US"/>
        </w:rPr>
        <w:t>Summary</w:t>
      </w:r>
    </w:p>
    <w:bookmarkEnd w:id="4"/>
    <w:bookmarkEnd w:id="5"/>
    <w:p w14:paraId="5D9419C2" w14:textId="2A8CE930" w:rsidR="00810356" w:rsidRPr="00F0196E" w:rsidRDefault="00810356" w:rsidP="00600793">
      <w:pPr>
        <w:spacing w:after="60"/>
        <w:jc w:val="both"/>
        <w:rPr>
          <w:sz w:val="20"/>
          <w:szCs w:val="20"/>
        </w:rPr>
      </w:pPr>
      <w:r w:rsidRPr="00F0196E">
        <w:rPr>
          <w:sz w:val="20"/>
          <w:szCs w:val="20"/>
        </w:rPr>
        <w:t>According to the results presented in this contribution, the following proposal are made:</w:t>
      </w:r>
    </w:p>
    <w:p w14:paraId="499EEE62" w14:textId="2240C8D6" w:rsidR="00E06E48" w:rsidRPr="00F0196E" w:rsidRDefault="00E06E48" w:rsidP="009766C1">
      <w:pPr>
        <w:jc w:val="both"/>
        <w:rPr>
          <w:b/>
          <w:sz w:val="20"/>
          <w:szCs w:val="20"/>
          <w:lang w:eastAsia="en-US"/>
        </w:rPr>
      </w:pPr>
      <w:r w:rsidRPr="00F0196E">
        <w:rPr>
          <w:b/>
          <w:sz w:val="20"/>
          <w:szCs w:val="20"/>
          <w:lang w:eastAsia="en-US"/>
        </w:rPr>
        <w:t>Proposal</w:t>
      </w:r>
      <w:r w:rsidR="00810356" w:rsidRPr="00F0196E">
        <w:rPr>
          <w:b/>
          <w:sz w:val="20"/>
          <w:szCs w:val="20"/>
          <w:lang w:eastAsia="en-US"/>
        </w:rPr>
        <w:t xml:space="preserve"> 1</w:t>
      </w:r>
      <w:r w:rsidRPr="00F0196E">
        <w:rPr>
          <w:b/>
          <w:sz w:val="20"/>
          <w:szCs w:val="20"/>
          <w:lang w:eastAsia="en-US"/>
        </w:rPr>
        <w:t xml:space="preserve">: For TRP, </w:t>
      </w:r>
      <w:r w:rsidR="00810356" w:rsidRPr="00F0196E">
        <w:rPr>
          <w:b/>
          <w:sz w:val="20"/>
          <w:szCs w:val="20"/>
          <w:lang w:eastAsia="en-US"/>
        </w:rPr>
        <w:t>the region around the pole (</w:t>
      </w:r>
      <w:r w:rsidR="00810356" w:rsidRPr="00F0196E">
        <w:rPr>
          <w:rFonts w:ascii="Symbol" w:hAnsi="Symbol"/>
          <w:b/>
          <w:sz w:val="20"/>
          <w:szCs w:val="20"/>
        </w:rPr>
        <w:t></w:t>
      </w:r>
      <w:r w:rsidR="00810356" w:rsidRPr="00F0196E">
        <w:rPr>
          <w:b/>
          <w:sz w:val="20"/>
          <w:szCs w:val="20"/>
          <w:lang w:eastAsia="en-US"/>
        </w:rPr>
        <w:t xml:space="preserve">=180º) where the measurements for TRP can be skipped (and interpolated instead) shall be defined based on the analysis of the </w:t>
      </w:r>
      <w:r w:rsidR="00AD1626" w:rsidRPr="00F0196E">
        <w:rPr>
          <w:b/>
          <w:sz w:val="20"/>
          <w:szCs w:val="20"/>
          <w:lang w:eastAsia="en-US"/>
        </w:rPr>
        <w:t>standard deviation</w:t>
      </w:r>
      <w:r w:rsidR="00810356" w:rsidRPr="00F0196E">
        <w:rPr>
          <w:b/>
          <w:sz w:val="20"/>
          <w:szCs w:val="20"/>
          <w:lang w:eastAsia="en-US"/>
        </w:rPr>
        <w:t xml:space="preserve"> &lt; 0.25 </w:t>
      </w:r>
      <w:proofErr w:type="spellStart"/>
      <w:r w:rsidR="00810356" w:rsidRPr="00F0196E">
        <w:rPr>
          <w:b/>
          <w:sz w:val="20"/>
          <w:szCs w:val="20"/>
          <w:lang w:eastAsia="en-US"/>
        </w:rPr>
        <w:t>dB.</w:t>
      </w:r>
      <w:proofErr w:type="spellEnd"/>
    </w:p>
    <w:p w14:paraId="022129C2" w14:textId="62CDD505" w:rsidR="00810356" w:rsidRPr="00F0196E" w:rsidRDefault="00810356" w:rsidP="00810356">
      <w:pPr>
        <w:jc w:val="both"/>
        <w:rPr>
          <w:b/>
          <w:sz w:val="20"/>
          <w:szCs w:val="20"/>
          <w:lang w:eastAsia="en-US"/>
        </w:rPr>
      </w:pPr>
      <w:r w:rsidRPr="00F0196E">
        <w:rPr>
          <w:b/>
          <w:sz w:val="20"/>
          <w:szCs w:val="20"/>
        </w:rPr>
        <w:t>Proposal 2: For 15º constant step size</w:t>
      </w:r>
      <w:r w:rsidR="00A61A67">
        <w:rPr>
          <w:b/>
          <w:sz w:val="20"/>
          <w:szCs w:val="20"/>
        </w:rPr>
        <w:t xml:space="preserve">, </w:t>
      </w:r>
      <w:r w:rsidRPr="00F0196E">
        <w:rPr>
          <w:b/>
          <w:sz w:val="20"/>
          <w:szCs w:val="20"/>
          <w:lang w:eastAsia="en-US"/>
        </w:rPr>
        <w:t>the region around the pole (</w:t>
      </w:r>
      <w:r w:rsidRPr="00F0196E">
        <w:rPr>
          <w:rFonts w:ascii="Symbol" w:hAnsi="Symbol"/>
          <w:b/>
          <w:sz w:val="20"/>
          <w:szCs w:val="20"/>
        </w:rPr>
        <w:t></w:t>
      </w:r>
      <w:r w:rsidRPr="00F0196E">
        <w:rPr>
          <w:b/>
          <w:sz w:val="20"/>
          <w:szCs w:val="20"/>
          <w:lang w:eastAsia="en-US"/>
        </w:rPr>
        <w:t>=180º) where the measurements for TRP can be skipped (and interpolated instead)</w:t>
      </w:r>
      <w:r w:rsidRPr="00F0196E">
        <w:rPr>
          <w:b/>
          <w:sz w:val="20"/>
          <w:szCs w:val="20"/>
        </w:rPr>
        <w:t xml:space="preserve"> shall be defined </w:t>
      </w:r>
      <w:r w:rsidR="00AD1626" w:rsidRPr="00F0196E">
        <w:rPr>
          <w:b/>
          <w:sz w:val="20"/>
          <w:szCs w:val="20"/>
        </w:rPr>
        <w:t>as the region beyond 150º in theta</w:t>
      </w:r>
      <w:r w:rsidRPr="00F0196E">
        <w:rPr>
          <w:b/>
          <w:sz w:val="20"/>
          <w:szCs w:val="20"/>
        </w:rPr>
        <w:t>.</w:t>
      </w:r>
    </w:p>
    <w:p w14:paraId="05DB11F6" w14:textId="77777777" w:rsidR="001D04B1" w:rsidRPr="00F0196E" w:rsidRDefault="001D04B1" w:rsidP="001D04B1">
      <w:pPr>
        <w:pStyle w:val="Heading1"/>
        <w:rPr>
          <w:rFonts w:cs="Arial"/>
          <w:sz w:val="24"/>
          <w:lang w:val="en-US"/>
        </w:rPr>
      </w:pPr>
      <w:r w:rsidRPr="00F0196E">
        <w:rPr>
          <w:rFonts w:cs="Arial"/>
          <w:sz w:val="24"/>
          <w:lang w:val="en-US"/>
        </w:rPr>
        <w:t>References</w:t>
      </w:r>
    </w:p>
    <w:p w14:paraId="6ABAB71F" w14:textId="77777777" w:rsidR="00E06E48" w:rsidRPr="00F0196E" w:rsidRDefault="00E06E48" w:rsidP="00E06E48">
      <w:pPr>
        <w:pStyle w:val="Title"/>
        <w:numPr>
          <w:ilvl w:val="0"/>
          <w:numId w:val="41"/>
        </w:numPr>
        <w:spacing w:after="60"/>
        <w:jc w:val="both"/>
        <w:rPr>
          <w:rFonts w:cs="Arial"/>
          <w:b w:val="0"/>
          <w:sz w:val="20"/>
          <w:lang w:val="en-US"/>
        </w:rPr>
      </w:pPr>
      <w:bookmarkStart w:id="6" w:name="_Ref7103256"/>
      <w:bookmarkStart w:id="7" w:name="_Ref7170957"/>
      <w:bookmarkStart w:id="8" w:name="_Ref7095007"/>
      <w:r w:rsidRPr="00F0196E">
        <w:rPr>
          <w:rFonts w:cs="Arial"/>
          <w:b w:val="0"/>
          <w:sz w:val="20"/>
          <w:lang w:val="en-US"/>
        </w:rPr>
        <w:t>3GPP TR 38.810 V16.2.0 (2019-03)</w:t>
      </w:r>
      <w:bookmarkEnd w:id="6"/>
      <w:bookmarkEnd w:id="7"/>
    </w:p>
    <w:p w14:paraId="4A55442B" w14:textId="19F2FFB4" w:rsidR="00E06E48" w:rsidRPr="00F0196E" w:rsidRDefault="00E06E48" w:rsidP="00E06E48">
      <w:pPr>
        <w:pStyle w:val="Title"/>
        <w:numPr>
          <w:ilvl w:val="0"/>
          <w:numId w:val="41"/>
        </w:numPr>
        <w:spacing w:after="60"/>
        <w:jc w:val="both"/>
        <w:rPr>
          <w:rFonts w:cs="Arial"/>
          <w:b w:val="0"/>
          <w:sz w:val="20"/>
          <w:lang w:val="en-US"/>
        </w:rPr>
      </w:pPr>
      <w:bookmarkStart w:id="9" w:name="_Ref7187871"/>
      <w:bookmarkEnd w:id="8"/>
      <w:r w:rsidRPr="00F0196E">
        <w:rPr>
          <w:rFonts w:cs="Arial"/>
          <w:b w:val="0"/>
          <w:sz w:val="20"/>
          <w:lang w:val="en-US"/>
        </w:rPr>
        <w:t xml:space="preserve">R4-1805995, “WF on measurement grids for non-sparse antenna arrays”, </w:t>
      </w:r>
      <w:r w:rsidR="00F0196E" w:rsidRPr="00F0196E">
        <w:rPr>
          <w:rFonts w:cs="Arial"/>
          <w:b w:val="0"/>
          <w:sz w:val="20"/>
          <w:lang w:val="en-US"/>
        </w:rPr>
        <w:t xml:space="preserve">Rohde &amp; Schwarz, Anritsu, Intel, </w:t>
      </w:r>
      <w:proofErr w:type="spellStart"/>
      <w:r w:rsidR="00F0196E" w:rsidRPr="00F0196E">
        <w:rPr>
          <w:rFonts w:cs="Arial"/>
          <w:b w:val="0"/>
          <w:sz w:val="20"/>
          <w:lang w:val="en-US"/>
        </w:rPr>
        <w:t>Keysight</w:t>
      </w:r>
      <w:proofErr w:type="spellEnd"/>
      <w:r w:rsidR="00F0196E" w:rsidRPr="00F0196E">
        <w:rPr>
          <w:rFonts w:cs="Arial"/>
          <w:b w:val="0"/>
          <w:sz w:val="20"/>
          <w:lang w:val="en-US"/>
        </w:rPr>
        <w:t xml:space="preserve"> Technologies, </w:t>
      </w:r>
      <w:r w:rsidRPr="00F0196E">
        <w:rPr>
          <w:rFonts w:cs="Arial"/>
          <w:b w:val="0"/>
          <w:sz w:val="20"/>
          <w:lang w:val="en-US"/>
        </w:rPr>
        <w:t>RAN4#86bis, April 2018</w:t>
      </w:r>
      <w:bookmarkEnd w:id="9"/>
    </w:p>
    <w:p w14:paraId="2CC2C96C" w14:textId="2B307DB6" w:rsidR="001D04B1" w:rsidRPr="00F0196E" w:rsidRDefault="00AD1626" w:rsidP="00F0196E">
      <w:pPr>
        <w:pStyle w:val="Title"/>
        <w:numPr>
          <w:ilvl w:val="0"/>
          <w:numId w:val="41"/>
        </w:numPr>
        <w:spacing w:after="60"/>
        <w:jc w:val="both"/>
        <w:rPr>
          <w:rFonts w:cs="Arial"/>
          <w:b w:val="0"/>
          <w:sz w:val="20"/>
          <w:lang w:val="en-US"/>
        </w:rPr>
      </w:pPr>
      <w:bookmarkStart w:id="10" w:name="_Ref7788016"/>
      <w:r w:rsidRPr="00F0196E">
        <w:rPr>
          <w:rFonts w:cs="Arial"/>
          <w:b w:val="0"/>
          <w:sz w:val="20"/>
          <w:lang w:val="en-US"/>
        </w:rPr>
        <w:t xml:space="preserve">R4-1905099, “Draft CR for TR38.810: Interpolation at or near the Pole for TRP”, </w:t>
      </w:r>
      <w:proofErr w:type="spellStart"/>
      <w:r w:rsidR="00F0196E" w:rsidRPr="00F0196E">
        <w:rPr>
          <w:rFonts w:cs="Arial"/>
          <w:b w:val="0"/>
          <w:sz w:val="20"/>
          <w:lang w:val="en-US"/>
        </w:rPr>
        <w:t>Keysight</w:t>
      </w:r>
      <w:proofErr w:type="spellEnd"/>
      <w:r w:rsidR="00F0196E" w:rsidRPr="00F0196E">
        <w:rPr>
          <w:rFonts w:cs="Arial"/>
          <w:b w:val="0"/>
          <w:sz w:val="20"/>
          <w:lang w:val="en-US"/>
        </w:rPr>
        <w:t xml:space="preserve"> Technologies UK Ltd, </w:t>
      </w:r>
      <w:r w:rsidRPr="00F0196E">
        <w:rPr>
          <w:rFonts w:cs="Arial"/>
          <w:b w:val="0"/>
          <w:sz w:val="20"/>
          <w:lang w:val="en-US"/>
        </w:rPr>
        <w:t>RAN4#90bis, April 2019.</w:t>
      </w:r>
      <w:bookmarkEnd w:id="10"/>
    </w:p>
    <w:p w14:paraId="6B2D5904" w14:textId="6A1782A8" w:rsidR="00AD1626" w:rsidRPr="00F0196E" w:rsidRDefault="00F0196E" w:rsidP="00185DC8">
      <w:pPr>
        <w:pStyle w:val="Title"/>
        <w:numPr>
          <w:ilvl w:val="0"/>
          <w:numId w:val="41"/>
        </w:numPr>
        <w:spacing w:after="60"/>
        <w:jc w:val="both"/>
        <w:rPr>
          <w:rFonts w:cs="Arial"/>
          <w:b w:val="0"/>
          <w:sz w:val="20"/>
          <w:lang w:val="en-US"/>
        </w:rPr>
      </w:pPr>
      <w:bookmarkStart w:id="11" w:name="_Ref7788184"/>
      <w:r w:rsidRPr="00F0196E">
        <w:rPr>
          <w:rFonts w:cs="Arial"/>
          <w:b w:val="0"/>
          <w:sz w:val="20"/>
          <w:lang w:val="en-US"/>
        </w:rPr>
        <w:t xml:space="preserve">R4-1904050, “Draft CR for TR38.810 – UE coordinate system”, Rohde &amp; Schwarz, </w:t>
      </w:r>
      <w:proofErr w:type="spellStart"/>
      <w:r w:rsidRPr="00F0196E">
        <w:rPr>
          <w:rFonts w:cs="Arial"/>
          <w:b w:val="0"/>
          <w:sz w:val="20"/>
          <w:lang w:val="en-US"/>
        </w:rPr>
        <w:t>Keysight</w:t>
      </w:r>
      <w:proofErr w:type="spellEnd"/>
      <w:r w:rsidRPr="00F0196E">
        <w:rPr>
          <w:rFonts w:cs="Arial"/>
          <w:b w:val="0"/>
          <w:sz w:val="20"/>
          <w:lang w:val="en-US"/>
        </w:rPr>
        <w:t xml:space="preserve"> Technologies, RAN4#90bis, April 2019.</w:t>
      </w:r>
      <w:bookmarkEnd w:id="11"/>
    </w:p>
    <w:sectPr w:rsidR="00AD1626" w:rsidRPr="00F0196E"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60B2F" w14:textId="77777777" w:rsidR="00D664D2" w:rsidRDefault="00D664D2" w:rsidP="00371D7D">
      <w:r>
        <w:separator/>
      </w:r>
    </w:p>
  </w:endnote>
  <w:endnote w:type="continuationSeparator" w:id="0">
    <w:p w14:paraId="70C57070" w14:textId="77777777" w:rsidR="00D664D2" w:rsidRDefault="00D664D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B17B8E8" w:rsidR="00F92BEB" w:rsidRPr="000E7B1E" w:rsidRDefault="00F92BE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63A47">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0DEAA" w14:textId="77777777" w:rsidR="00D664D2" w:rsidRDefault="00D664D2" w:rsidP="00371D7D">
      <w:r>
        <w:separator/>
      </w:r>
    </w:p>
  </w:footnote>
  <w:footnote w:type="continuationSeparator" w:id="0">
    <w:p w14:paraId="5A50ECA3" w14:textId="77777777" w:rsidR="00D664D2" w:rsidRDefault="00D664D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472B"/>
    <w:multiLevelType w:val="hybridMultilevel"/>
    <w:tmpl w:val="F900313E"/>
    <w:lvl w:ilvl="0" w:tplc="BB20310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E076C"/>
    <w:multiLevelType w:val="hybridMultilevel"/>
    <w:tmpl w:val="67FCC6A8"/>
    <w:lvl w:ilvl="0" w:tplc="5FAE01EE">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F70FB"/>
    <w:multiLevelType w:val="hybridMultilevel"/>
    <w:tmpl w:val="3570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7"/>
  </w:num>
  <w:num w:numId="2">
    <w:abstractNumId w:val="27"/>
  </w:num>
  <w:num w:numId="3">
    <w:abstractNumId w:val="7"/>
  </w:num>
  <w:num w:numId="4">
    <w:abstractNumId w:val="11"/>
  </w:num>
  <w:num w:numId="5">
    <w:abstractNumId w:val="15"/>
  </w:num>
  <w:num w:numId="6">
    <w:abstractNumId w:val="10"/>
  </w:num>
  <w:num w:numId="7">
    <w:abstractNumId w:val="19"/>
  </w:num>
  <w:num w:numId="8">
    <w:abstractNumId w:val="7"/>
  </w:num>
  <w:num w:numId="9">
    <w:abstractNumId w:val="8"/>
  </w:num>
  <w:num w:numId="10">
    <w:abstractNumId w:val="23"/>
  </w:num>
  <w:num w:numId="11">
    <w:abstractNumId w:val="16"/>
  </w:num>
  <w:num w:numId="12">
    <w:abstractNumId w:val="26"/>
  </w:num>
  <w:num w:numId="13">
    <w:abstractNumId w:val="18"/>
  </w:num>
  <w:num w:numId="14">
    <w:abstractNumId w:val="1"/>
  </w:num>
  <w:num w:numId="15">
    <w:abstractNumId w:val="12"/>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3"/>
  </w:num>
  <w:num w:numId="21">
    <w:abstractNumId w:val="25"/>
  </w:num>
  <w:num w:numId="22">
    <w:abstractNumId w:val="20"/>
  </w:num>
  <w:num w:numId="23">
    <w:abstractNumId w:val="21"/>
  </w:num>
  <w:num w:numId="24">
    <w:abstractNumId w:val="4"/>
  </w:num>
  <w:num w:numId="25">
    <w:abstractNumId w:val="17"/>
  </w:num>
  <w:num w:numId="26">
    <w:abstractNumId w:val="17"/>
  </w:num>
  <w:num w:numId="27">
    <w:abstractNumId w:val="13"/>
  </w:num>
  <w:num w:numId="28">
    <w:abstractNumId w:val="17"/>
  </w:num>
  <w:num w:numId="29">
    <w:abstractNumId w:val="17"/>
  </w:num>
  <w:num w:numId="30">
    <w:abstractNumId w:val="7"/>
  </w:num>
  <w:num w:numId="31">
    <w:abstractNumId w:val="7"/>
  </w:num>
  <w:num w:numId="32">
    <w:abstractNumId w:val="7"/>
  </w:num>
  <w:num w:numId="33">
    <w:abstractNumId w:val="17"/>
  </w:num>
  <w:num w:numId="34">
    <w:abstractNumId w:val="17"/>
  </w:num>
  <w:num w:numId="35">
    <w:abstractNumId w:val="2"/>
  </w:num>
  <w:num w:numId="36">
    <w:abstractNumId w:val="7"/>
  </w:num>
  <w:num w:numId="37">
    <w:abstractNumId w:val="5"/>
  </w:num>
  <w:num w:numId="38">
    <w:abstractNumId w:val="7"/>
  </w:num>
  <w:num w:numId="39">
    <w:abstractNumId w:val="22"/>
  </w:num>
  <w:num w:numId="40">
    <w:abstractNumId w:val="14"/>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72CF5"/>
    <w:rsid w:val="00075135"/>
    <w:rsid w:val="000762B7"/>
    <w:rsid w:val="000767C6"/>
    <w:rsid w:val="00076F79"/>
    <w:rsid w:val="0008030B"/>
    <w:rsid w:val="000814E4"/>
    <w:rsid w:val="00081C35"/>
    <w:rsid w:val="000828B5"/>
    <w:rsid w:val="00082A5B"/>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57C7"/>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7A0"/>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FD4"/>
    <w:rsid w:val="00446661"/>
    <w:rsid w:val="00451093"/>
    <w:rsid w:val="0045123F"/>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4787A"/>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8BC"/>
    <w:rsid w:val="005F2CC8"/>
    <w:rsid w:val="005F2E71"/>
    <w:rsid w:val="005F2EDB"/>
    <w:rsid w:val="005F37CF"/>
    <w:rsid w:val="00600793"/>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196E"/>
    <w:rsid w:val="00664F1A"/>
    <w:rsid w:val="00667A9C"/>
    <w:rsid w:val="00674D96"/>
    <w:rsid w:val="00675624"/>
    <w:rsid w:val="00680FDD"/>
    <w:rsid w:val="00682781"/>
    <w:rsid w:val="00682ACC"/>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5160"/>
    <w:rsid w:val="00727BBE"/>
    <w:rsid w:val="00731B27"/>
    <w:rsid w:val="007327DA"/>
    <w:rsid w:val="007330E2"/>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A21"/>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356"/>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1A67"/>
    <w:rsid w:val="00A62362"/>
    <w:rsid w:val="00A63A28"/>
    <w:rsid w:val="00A63A47"/>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4279"/>
    <w:rsid w:val="00AC51D3"/>
    <w:rsid w:val="00AC5513"/>
    <w:rsid w:val="00AC5870"/>
    <w:rsid w:val="00AC78CA"/>
    <w:rsid w:val="00AC7A82"/>
    <w:rsid w:val="00AD1373"/>
    <w:rsid w:val="00AD1626"/>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33D1"/>
    <w:rsid w:val="00C24153"/>
    <w:rsid w:val="00C242EA"/>
    <w:rsid w:val="00C25111"/>
    <w:rsid w:val="00C251AE"/>
    <w:rsid w:val="00C253B8"/>
    <w:rsid w:val="00C25FFD"/>
    <w:rsid w:val="00C273A2"/>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E05"/>
    <w:rsid w:val="00D34A16"/>
    <w:rsid w:val="00D36BEA"/>
    <w:rsid w:val="00D4043B"/>
    <w:rsid w:val="00D424E3"/>
    <w:rsid w:val="00D42662"/>
    <w:rsid w:val="00D42AF3"/>
    <w:rsid w:val="00D512B6"/>
    <w:rsid w:val="00D52C2F"/>
    <w:rsid w:val="00D60B40"/>
    <w:rsid w:val="00D6276B"/>
    <w:rsid w:val="00D63873"/>
    <w:rsid w:val="00D63D63"/>
    <w:rsid w:val="00D664D2"/>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06E48"/>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196E"/>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799B51F-3B53-46BF-8AA5-5692275F8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1"/>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Title">
    <w:name w:val="Title"/>
    <w:basedOn w:val="Normal"/>
    <w:link w:val="TitleChar"/>
    <w:qFormat/>
    <w:rsid w:val="00E06E48"/>
    <w:pPr>
      <w:spacing w:after="0" w:line="240" w:lineRule="auto"/>
      <w:jc w:val="center"/>
    </w:pPr>
    <w:rPr>
      <w:rFonts w:eastAsia="Times New Roman" w:cs="Times New Roman"/>
      <w:b/>
      <w:sz w:val="36"/>
      <w:szCs w:val="20"/>
      <w:lang w:val="en-GB" w:eastAsia="en-US"/>
    </w:rPr>
  </w:style>
  <w:style w:type="character" w:customStyle="1" w:styleId="TitleChar">
    <w:name w:val="Title Char"/>
    <w:basedOn w:val="DefaultParagraphFont"/>
    <w:link w:val="Title"/>
    <w:rsid w:val="00E06E48"/>
    <w:rPr>
      <w:rFonts w:ascii="Arial" w:eastAsia="Times New Roman" w:hAnsi="Arial"/>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329405851">
      <w:bodyDiv w:val="1"/>
      <w:marLeft w:val="0"/>
      <w:marRight w:val="0"/>
      <w:marTop w:val="0"/>
      <w:marBottom w:val="0"/>
      <w:divBdr>
        <w:top w:val="none" w:sz="0" w:space="0" w:color="auto"/>
        <w:left w:val="none" w:sz="0" w:space="0" w:color="auto"/>
        <w:bottom w:val="none" w:sz="0" w:space="0" w:color="auto"/>
        <w:right w:val="none" w:sz="0" w:space="0" w:color="auto"/>
      </w:divBdr>
    </w:div>
    <w:div w:id="507334566">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068802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82676012">
      <w:bodyDiv w:val="1"/>
      <w:marLeft w:val="0"/>
      <w:marRight w:val="0"/>
      <w:marTop w:val="0"/>
      <w:marBottom w:val="0"/>
      <w:divBdr>
        <w:top w:val="none" w:sz="0" w:space="0" w:color="auto"/>
        <w:left w:val="none" w:sz="0" w:space="0" w:color="auto"/>
        <w:bottom w:val="none" w:sz="0" w:space="0" w:color="auto"/>
        <w:right w:val="none" w:sz="0" w:space="0" w:color="auto"/>
      </w:divBdr>
    </w:div>
    <w:div w:id="1207987413">
      <w:bodyDiv w:val="1"/>
      <w:marLeft w:val="0"/>
      <w:marRight w:val="0"/>
      <w:marTop w:val="0"/>
      <w:marBottom w:val="0"/>
      <w:divBdr>
        <w:top w:val="none" w:sz="0" w:space="0" w:color="auto"/>
        <w:left w:val="none" w:sz="0" w:space="0" w:color="auto"/>
        <w:bottom w:val="none" w:sz="0" w:space="0" w:color="auto"/>
        <w:right w:val="none" w:sz="0" w:space="0" w:color="auto"/>
      </w:divBdr>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86346923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2878321">
      <w:bodyDiv w:val="1"/>
      <w:marLeft w:val="0"/>
      <w:marRight w:val="0"/>
      <w:marTop w:val="0"/>
      <w:marBottom w:val="0"/>
      <w:divBdr>
        <w:top w:val="none" w:sz="0" w:space="0" w:color="auto"/>
        <w:left w:val="none" w:sz="0" w:space="0" w:color="auto"/>
        <w:bottom w:val="none" w:sz="0" w:space="0" w:color="auto"/>
        <w:right w:val="none" w:sz="0" w:space="0" w:color="auto"/>
      </w:divBdr>
    </w:div>
    <w:div w:id="2101833418">
      <w:bodyDiv w:val="1"/>
      <w:marLeft w:val="0"/>
      <w:marRight w:val="0"/>
      <w:marTop w:val="0"/>
      <w:marBottom w:val="0"/>
      <w:divBdr>
        <w:top w:val="none" w:sz="0" w:space="0" w:color="auto"/>
        <w:left w:val="none" w:sz="0" w:space="0" w:color="auto"/>
        <w:bottom w:val="none" w:sz="0" w:space="0" w:color="auto"/>
        <w:right w:val="none" w:sz="0" w:space="0" w:color="auto"/>
      </w:divBdr>
    </w:div>
    <w:div w:id="214167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4E707-4C83-42C8-959B-7DB1EE47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635</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3</cp:revision>
  <cp:lastPrinted>2018-08-10T06:24:00Z</cp:lastPrinted>
  <dcterms:created xsi:type="dcterms:W3CDTF">2019-05-03T19:12:00Z</dcterms:created>
  <dcterms:modified xsi:type="dcterms:W3CDTF">2019-05-03T20:16:00Z</dcterms:modified>
  <cp:category/>
</cp:coreProperties>
</file>